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21B32" w14:textId="7EB4F41C" w:rsidR="00A13B1F" w:rsidRPr="00031A93" w:rsidRDefault="00A13B1F" w:rsidP="00F23C5E">
      <w:pPr>
        <w:spacing w:before="240" w:after="240"/>
        <w:jc w:val="center"/>
        <w:rPr>
          <w:rFonts w:eastAsia="Calibri"/>
          <w:b/>
          <w:lang w:eastAsia="en-US"/>
        </w:rPr>
      </w:pPr>
      <w:bookmarkStart w:id="0" w:name="_Hlk497918199"/>
      <w:r w:rsidRPr="00031A93">
        <w:rPr>
          <w:rFonts w:eastAsia="Calibri"/>
          <w:b/>
          <w:lang w:eastAsia="en-US"/>
        </w:rPr>
        <w:t xml:space="preserve">Sabiedrisko pakalpojumu sniedzēja </w:t>
      </w:r>
      <w:r w:rsidRPr="00031A93">
        <w:rPr>
          <w:rFonts w:eastAsia="Calibri"/>
          <w:b/>
          <w:lang w:eastAsia="en-US"/>
        </w:rPr>
        <w:br/>
        <w:t xml:space="preserve">valsts nodevas par sabiedrisko pakalpojumu regulēšanu </w:t>
      </w:r>
      <w:r w:rsidRPr="00031A93">
        <w:rPr>
          <w:rFonts w:eastAsia="Calibri"/>
          <w:b/>
          <w:lang w:eastAsia="en-US"/>
        </w:rPr>
        <w:br/>
        <w:t xml:space="preserve">aprēķins </w:t>
      </w:r>
      <w:r w:rsidR="00F23C5E">
        <w:rPr>
          <w:rFonts w:eastAsia="Calibri"/>
          <w:b/>
          <w:lang w:eastAsia="en-US"/>
        </w:rPr>
        <w:t>____</w:t>
      </w:r>
      <w:r w:rsidRPr="00031A93">
        <w:rPr>
          <w:rFonts w:eastAsia="Calibri"/>
          <w:b/>
          <w:lang w:eastAsia="en-US"/>
        </w:rPr>
        <w:t>.gadam</w:t>
      </w:r>
    </w:p>
    <w:tbl>
      <w:tblPr>
        <w:tblW w:w="534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0"/>
        <w:gridCol w:w="5670"/>
      </w:tblGrid>
      <w:tr w:rsidR="00A13B1F" w:rsidRPr="00031A93" w14:paraId="753B16E5" w14:textId="77777777" w:rsidTr="00F226C8">
        <w:tc>
          <w:tcPr>
            <w:tcW w:w="3970" w:type="dxa"/>
            <w:shd w:val="pct10" w:color="auto" w:fill="auto"/>
            <w:vAlign w:val="center"/>
          </w:tcPr>
          <w:p w14:paraId="0CA65A0B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bookmarkStart w:id="1" w:name="_Hlk497918421"/>
            <w:bookmarkEnd w:id="0"/>
            <w:r w:rsidRPr="00031A93">
              <w:rPr>
                <w:rFonts w:eastAsia="Calibri"/>
                <w:b/>
                <w:lang w:eastAsia="en-US"/>
              </w:rPr>
              <w:t>Sabiedrisko pakalpojumu sniedzēja nosaukums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4D908F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A13B1F" w:rsidRPr="00031A93" w14:paraId="72089861" w14:textId="77777777" w:rsidTr="00F226C8">
        <w:tc>
          <w:tcPr>
            <w:tcW w:w="3970" w:type="dxa"/>
            <w:shd w:val="pct10" w:color="auto" w:fill="auto"/>
            <w:vAlign w:val="center"/>
          </w:tcPr>
          <w:p w14:paraId="76EA3D7C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Vienotais reģistrācijas numurs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45A64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A13B1F" w:rsidRPr="00031A93" w14:paraId="0E153AD1" w14:textId="77777777" w:rsidTr="00F226C8">
        <w:tc>
          <w:tcPr>
            <w:tcW w:w="3970" w:type="dxa"/>
            <w:shd w:val="pct10" w:color="auto" w:fill="auto"/>
            <w:vAlign w:val="center"/>
          </w:tcPr>
          <w:p w14:paraId="4ECAAFFB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Ierobežotas pieejamības informācija (atbilstoši atzīmēt)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0CE1C01" w14:textId="419FC171" w:rsidR="00A13B1F" w:rsidRPr="00031A93" w:rsidRDefault="004E4843" w:rsidP="008910E2">
            <w:pPr>
              <w:ind w:left="292"/>
              <w:rPr>
                <w:rFonts w:eastAsia="Calibri"/>
                <w:sz w:val="40"/>
                <w:szCs w:val="40"/>
                <w:lang w:eastAsia="en-US"/>
              </w:rPr>
            </w:pPr>
            <w:sdt>
              <w:sdtPr>
                <w:rPr>
                  <w:rFonts w:eastAsia="Calibri"/>
                  <w:sz w:val="40"/>
                  <w:szCs w:val="40"/>
                  <w:lang w:eastAsia="en-US"/>
                </w:rPr>
                <w:id w:val="59769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1A93">
                  <w:rPr>
                    <w:rFonts w:ascii="MS Gothic" w:eastAsia="MS Gothic" w:hAnsi="MS Gothic" w:hint="eastAsia"/>
                    <w:sz w:val="40"/>
                    <w:szCs w:val="40"/>
                    <w:lang w:eastAsia="en-US"/>
                  </w:rPr>
                  <w:t>☐</w:t>
                </w:r>
              </w:sdtContent>
            </w:sdt>
          </w:p>
        </w:tc>
      </w:tr>
      <w:tr w:rsidR="00A13B1F" w:rsidRPr="00031A93" w14:paraId="091CD029" w14:textId="77777777" w:rsidTr="00F226C8">
        <w:tc>
          <w:tcPr>
            <w:tcW w:w="3970" w:type="dxa"/>
            <w:shd w:val="pct10" w:color="auto" w:fill="auto"/>
            <w:vAlign w:val="center"/>
          </w:tcPr>
          <w:p w14:paraId="5F7E1F58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Sabiedrisko pakalpojumu sniedzēja pamatojums ierobežotas pieejamības statusa noteikšanai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4854E6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bookmarkEnd w:id="1"/>
    </w:tbl>
    <w:p w14:paraId="316A5E1B" w14:textId="77777777" w:rsidR="00A13B1F" w:rsidRPr="00031A93" w:rsidRDefault="00A13B1F" w:rsidP="007C1C1E">
      <w:pPr>
        <w:rPr>
          <w:rFonts w:eastAsia="Calibri"/>
          <w:lang w:eastAsia="en-US"/>
        </w:rPr>
      </w:pPr>
    </w:p>
    <w:tbl>
      <w:tblPr>
        <w:tblW w:w="534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498"/>
        <w:gridCol w:w="456"/>
        <w:gridCol w:w="2112"/>
        <w:gridCol w:w="1718"/>
        <w:gridCol w:w="1430"/>
      </w:tblGrid>
      <w:tr w:rsidR="0087360F" w:rsidRPr="00031A93" w14:paraId="0344945E" w14:textId="77777777" w:rsidTr="00CB6205">
        <w:tc>
          <w:tcPr>
            <w:tcW w:w="426" w:type="dxa"/>
            <w:shd w:val="clear" w:color="auto" w:fill="auto"/>
            <w:vAlign w:val="center"/>
          </w:tcPr>
          <w:p w14:paraId="58A907E6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bookmarkStart w:id="2" w:name="_Hlk497918509"/>
            <w:r w:rsidRPr="00031A9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498" w:type="dxa"/>
            <w:shd w:val="clear" w:color="auto" w:fill="auto"/>
            <w:vAlign w:val="center"/>
          </w:tcPr>
          <w:p w14:paraId="67A0F771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568" w:type="dxa"/>
            <w:gridSpan w:val="2"/>
            <w:shd w:val="clear" w:color="auto" w:fill="auto"/>
            <w:vAlign w:val="center"/>
          </w:tcPr>
          <w:p w14:paraId="254191AE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5F7E7BB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25C8AC6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5.</w:t>
            </w:r>
          </w:p>
        </w:tc>
      </w:tr>
      <w:tr w:rsidR="0087360F" w:rsidRPr="00031A93" w14:paraId="0D4F80DE" w14:textId="77777777" w:rsidTr="00CB6205">
        <w:tc>
          <w:tcPr>
            <w:tcW w:w="426" w:type="dxa"/>
            <w:vMerge w:val="restart"/>
            <w:shd w:val="clear" w:color="auto" w:fill="auto"/>
          </w:tcPr>
          <w:p w14:paraId="78FC83BB" w14:textId="77777777" w:rsidR="004E4843" w:rsidRPr="00031A93" w:rsidRDefault="004E4843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3498" w:type="dxa"/>
            <w:vMerge w:val="restart"/>
            <w:shd w:val="clear" w:color="auto" w:fill="auto"/>
            <w:vAlign w:val="center"/>
          </w:tcPr>
          <w:p w14:paraId="0A5695E0" w14:textId="77777777" w:rsidR="004E4843" w:rsidRPr="00031A93" w:rsidRDefault="004E4843" w:rsidP="00FE28C0">
            <w:pPr>
              <w:jc w:val="center"/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Regulējamās nozares sabiedriskā pakalpojuma veids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CBCFD22" w14:textId="77777777" w:rsidR="004E4843" w:rsidRPr="00031A93" w:rsidRDefault="004E4843" w:rsidP="00FE28C0">
            <w:pPr>
              <w:jc w:val="center"/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Neto apgrozījums</w:t>
            </w:r>
          </w:p>
          <w:p w14:paraId="4947A7F0" w14:textId="77777777" w:rsidR="004E4843" w:rsidRPr="00031A93" w:rsidRDefault="004E4843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(atbilstošo atzīmēt)</w:t>
            </w:r>
          </w:p>
        </w:tc>
        <w:tc>
          <w:tcPr>
            <w:tcW w:w="1718" w:type="dxa"/>
            <w:vMerge w:val="restart"/>
            <w:shd w:val="clear" w:color="auto" w:fill="auto"/>
            <w:vAlign w:val="center"/>
          </w:tcPr>
          <w:p w14:paraId="5D0290EE" w14:textId="77777777" w:rsidR="004E4843" w:rsidRPr="00031A93" w:rsidRDefault="004E4843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Valsts nodevas par sabiedrisko pakalpojumu regulēšanu likme</w:t>
            </w:r>
            <w:r w:rsidRPr="00031A93">
              <w:rPr>
                <w:rFonts w:eastAsia="Calibri"/>
                <w:lang w:eastAsia="en-US"/>
              </w:rPr>
              <w:t xml:space="preserve"> (%)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14:paraId="467EE622" w14:textId="77777777" w:rsidR="004E4843" w:rsidRPr="00031A93" w:rsidRDefault="004E4843" w:rsidP="00FE28C0">
            <w:pPr>
              <w:jc w:val="center"/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 xml:space="preserve">Aprēķinātā valsts nodeva par sabiedrisko pakalpojumu regulēšanu </w:t>
            </w:r>
            <w:r w:rsidRPr="00031A93">
              <w:rPr>
                <w:rFonts w:eastAsia="Calibri"/>
                <w:lang w:eastAsia="en-US"/>
              </w:rPr>
              <w:t>(</w:t>
            </w:r>
            <w:proofErr w:type="spellStart"/>
            <w:r w:rsidRPr="00031A93">
              <w:rPr>
                <w:rFonts w:eastAsia="Calibri"/>
                <w:i/>
                <w:lang w:eastAsia="en-US"/>
              </w:rPr>
              <w:t>euro</w:t>
            </w:r>
            <w:proofErr w:type="spellEnd"/>
            <w:r w:rsidRPr="00031A93">
              <w:rPr>
                <w:rFonts w:eastAsia="Calibri"/>
                <w:lang w:eastAsia="en-US"/>
              </w:rPr>
              <w:t>)</w:t>
            </w:r>
          </w:p>
        </w:tc>
      </w:tr>
      <w:tr w:rsidR="0087360F" w:rsidRPr="00031A93" w14:paraId="125E34F0" w14:textId="77777777" w:rsidTr="00CB6205">
        <w:tc>
          <w:tcPr>
            <w:tcW w:w="426" w:type="dxa"/>
            <w:vMerge/>
            <w:shd w:val="clear" w:color="auto" w:fill="auto"/>
          </w:tcPr>
          <w:p w14:paraId="3E0F884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3498" w:type="dxa"/>
            <w:vMerge/>
            <w:shd w:val="clear" w:color="auto" w:fill="auto"/>
          </w:tcPr>
          <w:p w14:paraId="74ED195C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46F2D662" w14:textId="1EB174FD" w:rsidR="00A13B1F" w:rsidRPr="00031A93" w:rsidRDefault="004E4843" w:rsidP="00FE28C0">
            <w:pPr>
              <w:rPr>
                <w:rFonts w:eastAsia="Calibri"/>
                <w:sz w:val="40"/>
                <w:szCs w:val="40"/>
                <w:lang w:eastAsia="en-US"/>
              </w:rPr>
            </w:pPr>
            <w:sdt>
              <w:sdtPr>
                <w:rPr>
                  <w:rFonts w:eastAsia="Calibri"/>
                  <w:sz w:val="40"/>
                  <w:szCs w:val="40"/>
                  <w:lang w:eastAsia="en-US"/>
                </w:rPr>
                <w:id w:val="-88232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1A93">
                  <w:rPr>
                    <w:rFonts w:ascii="MS Gothic" w:eastAsia="MS Gothic" w:hAnsi="MS Gothic" w:hint="eastAsia"/>
                    <w:sz w:val="40"/>
                    <w:szCs w:val="40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12" w:type="dxa"/>
            <w:shd w:val="clear" w:color="auto" w:fill="auto"/>
          </w:tcPr>
          <w:p w14:paraId="6D174018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 xml:space="preserve">Plānotais neto apgrozījums darbības </w:t>
            </w:r>
            <w:r w:rsidRPr="00031A93">
              <w:rPr>
                <w:rFonts w:eastAsia="Calibri"/>
                <w:b/>
                <w:lang w:eastAsia="en-US"/>
              </w:rPr>
              <w:t>pirmajā</w:t>
            </w:r>
            <w:r w:rsidRPr="00031A93">
              <w:rPr>
                <w:rFonts w:eastAsia="Calibri"/>
                <w:lang w:eastAsia="en-US"/>
              </w:rPr>
              <w:t xml:space="preserve"> kalendārajā gadā</w:t>
            </w:r>
          </w:p>
        </w:tc>
        <w:tc>
          <w:tcPr>
            <w:tcW w:w="1718" w:type="dxa"/>
            <w:vMerge/>
            <w:shd w:val="clear" w:color="auto" w:fill="auto"/>
          </w:tcPr>
          <w:p w14:paraId="3002D86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7834884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DE5992B" w14:textId="77777777" w:rsidTr="00CB6205">
        <w:tc>
          <w:tcPr>
            <w:tcW w:w="426" w:type="dxa"/>
            <w:vMerge/>
            <w:shd w:val="clear" w:color="auto" w:fill="auto"/>
          </w:tcPr>
          <w:p w14:paraId="4321A6F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3498" w:type="dxa"/>
            <w:vMerge/>
            <w:shd w:val="clear" w:color="auto" w:fill="auto"/>
          </w:tcPr>
          <w:p w14:paraId="7D0E378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57516ED" w14:textId="1D8D82D8" w:rsidR="00A13B1F" w:rsidRPr="001E1EFB" w:rsidRDefault="004E4843" w:rsidP="00FE28C0">
            <w:pPr>
              <w:rPr>
                <w:rFonts w:ascii="MS Gothic" w:eastAsia="MS Gothic" w:hAnsi="MS Gothic"/>
                <w:sz w:val="40"/>
                <w:szCs w:val="40"/>
                <w:lang w:eastAsia="en-US"/>
              </w:rPr>
            </w:pPr>
            <w:sdt>
              <w:sdtPr>
                <w:rPr>
                  <w:rFonts w:ascii="MS Gothic" w:eastAsia="MS Gothic" w:hAnsi="MS Gothic"/>
                  <w:sz w:val="40"/>
                  <w:szCs w:val="40"/>
                  <w:lang w:eastAsia="en-US"/>
                </w:rPr>
                <w:id w:val="27499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1EFB">
                  <w:rPr>
                    <w:rFonts w:ascii="MS Gothic" w:eastAsia="MS Gothic" w:hAnsi="MS Gothic" w:cs="Segoe UI Symbol"/>
                    <w:sz w:val="40"/>
                    <w:szCs w:val="40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12" w:type="dxa"/>
            <w:shd w:val="clear" w:color="auto" w:fill="auto"/>
          </w:tcPr>
          <w:p w14:paraId="17FD56B2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 xml:space="preserve">Faktiskais neto apgrozījums  darbības </w:t>
            </w:r>
            <w:r w:rsidRPr="00031A93">
              <w:rPr>
                <w:rFonts w:eastAsia="Calibri"/>
                <w:b/>
                <w:lang w:eastAsia="en-US"/>
              </w:rPr>
              <w:t>pirmajā</w:t>
            </w:r>
            <w:r w:rsidRPr="00031A93">
              <w:rPr>
                <w:rFonts w:eastAsia="Calibri"/>
                <w:lang w:eastAsia="en-US"/>
              </w:rPr>
              <w:t xml:space="preserve"> kalendārajā gadā</w:t>
            </w:r>
          </w:p>
        </w:tc>
        <w:tc>
          <w:tcPr>
            <w:tcW w:w="1718" w:type="dxa"/>
            <w:vMerge/>
            <w:shd w:val="clear" w:color="auto" w:fill="auto"/>
          </w:tcPr>
          <w:p w14:paraId="6CF3A0E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5970F7F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6B5826D7" w14:textId="77777777" w:rsidTr="00CB6205">
        <w:tc>
          <w:tcPr>
            <w:tcW w:w="426" w:type="dxa"/>
            <w:vMerge/>
            <w:shd w:val="clear" w:color="auto" w:fill="auto"/>
          </w:tcPr>
          <w:p w14:paraId="4C31E9AD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3498" w:type="dxa"/>
            <w:vMerge/>
            <w:shd w:val="clear" w:color="auto" w:fill="auto"/>
          </w:tcPr>
          <w:p w14:paraId="31DE70A2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3D93C813" w14:textId="47FE9A0E" w:rsidR="00A13B1F" w:rsidRPr="001E1EFB" w:rsidRDefault="004E4843" w:rsidP="00FE28C0">
            <w:pPr>
              <w:rPr>
                <w:rFonts w:ascii="MS Gothic" w:eastAsia="MS Gothic" w:hAnsi="MS Gothic"/>
                <w:sz w:val="40"/>
                <w:szCs w:val="40"/>
                <w:lang w:eastAsia="en-US"/>
              </w:rPr>
            </w:pPr>
            <w:sdt>
              <w:sdtPr>
                <w:rPr>
                  <w:rFonts w:ascii="MS Gothic" w:eastAsia="MS Gothic" w:hAnsi="MS Gothic"/>
                  <w:sz w:val="40"/>
                  <w:szCs w:val="40"/>
                  <w:lang w:eastAsia="en-US"/>
                </w:rPr>
                <w:id w:val="-124995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1EFB">
                  <w:rPr>
                    <w:rFonts w:ascii="MS Gothic" w:eastAsia="MS Gothic" w:hAnsi="MS Gothic" w:cs="Segoe UI Symbol"/>
                    <w:sz w:val="40"/>
                    <w:szCs w:val="40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12" w:type="dxa"/>
            <w:shd w:val="clear" w:color="auto" w:fill="auto"/>
          </w:tcPr>
          <w:p w14:paraId="696F56D8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bookmarkStart w:id="3" w:name="_Hlk500413273"/>
            <w:r w:rsidRPr="00031A93">
              <w:rPr>
                <w:rFonts w:eastAsia="Calibri"/>
                <w:lang w:eastAsia="en-US"/>
              </w:rPr>
              <w:t xml:space="preserve">Faktiskais neto apgrozījums </w:t>
            </w:r>
            <w:r w:rsidRPr="00031A93">
              <w:rPr>
                <w:rFonts w:eastAsia="Calibri"/>
                <w:b/>
                <w:lang w:eastAsia="en-US"/>
              </w:rPr>
              <w:t>aizpagājušajā</w:t>
            </w:r>
            <w:r w:rsidRPr="00031A93">
              <w:rPr>
                <w:rFonts w:eastAsia="Calibri"/>
                <w:lang w:eastAsia="en-US"/>
              </w:rPr>
              <w:t xml:space="preserve"> kalendārajā gadā</w:t>
            </w:r>
            <w:bookmarkEnd w:id="3"/>
          </w:p>
        </w:tc>
        <w:tc>
          <w:tcPr>
            <w:tcW w:w="1718" w:type="dxa"/>
            <w:vMerge/>
            <w:shd w:val="clear" w:color="auto" w:fill="auto"/>
          </w:tcPr>
          <w:p w14:paraId="6F63836B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430" w:type="dxa"/>
            <w:vMerge/>
            <w:shd w:val="clear" w:color="auto" w:fill="auto"/>
          </w:tcPr>
          <w:p w14:paraId="57B58FBD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3C77B66C" w14:textId="77777777" w:rsidTr="00CB6205">
        <w:tc>
          <w:tcPr>
            <w:tcW w:w="426" w:type="dxa"/>
            <w:shd w:val="pct10" w:color="auto" w:fill="auto"/>
            <w:vAlign w:val="center"/>
          </w:tcPr>
          <w:p w14:paraId="2FD6F680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498" w:type="dxa"/>
            <w:shd w:val="pct10" w:color="auto" w:fill="auto"/>
          </w:tcPr>
          <w:p w14:paraId="64BB51A8" w14:textId="77777777" w:rsidR="00A13B1F" w:rsidRPr="00031A93" w:rsidRDefault="00FD3657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b/>
                <w:bCs/>
              </w:rPr>
              <w:t>Elektroenerģijas apgādē kopā, tajā skaitā: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01388CF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7184F85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1538BB5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4B6C7B9C" w14:textId="77777777" w:rsidTr="00CB6205">
        <w:tc>
          <w:tcPr>
            <w:tcW w:w="426" w:type="dxa"/>
            <w:shd w:val="clear" w:color="auto" w:fill="auto"/>
            <w:vAlign w:val="center"/>
          </w:tcPr>
          <w:p w14:paraId="579E217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3498" w:type="dxa"/>
            <w:shd w:val="clear" w:color="auto" w:fill="auto"/>
          </w:tcPr>
          <w:p w14:paraId="68763F45" w14:textId="77777777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elektroenerģijas ražošanā elektrostacijās, kuru uzstādītā elektriskā jauda ir lielāka par vienu megavatu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1B663BF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3C1857C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0CEBC18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bookmarkEnd w:id="2"/>
      <w:tr w:rsidR="0087360F" w:rsidRPr="00031A93" w14:paraId="0C181F4E" w14:textId="77777777" w:rsidTr="00CB6205">
        <w:tc>
          <w:tcPr>
            <w:tcW w:w="426" w:type="dxa"/>
            <w:shd w:val="clear" w:color="auto" w:fill="auto"/>
            <w:vAlign w:val="center"/>
          </w:tcPr>
          <w:p w14:paraId="1BCEFD85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3498" w:type="dxa"/>
            <w:shd w:val="clear" w:color="auto" w:fill="auto"/>
          </w:tcPr>
          <w:p w14:paraId="6EE095BB" w14:textId="21C25F94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elektroenerģijas ražošanā koģenerācijā, kur koģenerācijas iekārtu kopējā uzstādītā elektriskā jauda koģenerācijas stacijā ir lielāka par vienu megavatu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8DD0C8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1336C94D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37D5472B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EBE244A" w14:textId="77777777" w:rsidTr="00CB6205">
        <w:tc>
          <w:tcPr>
            <w:tcW w:w="426" w:type="dxa"/>
            <w:shd w:val="clear" w:color="auto" w:fill="auto"/>
            <w:vAlign w:val="center"/>
          </w:tcPr>
          <w:p w14:paraId="1475AF48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3498" w:type="dxa"/>
            <w:shd w:val="clear" w:color="auto" w:fill="auto"/>
          </w:tcPr>
          <w:p w14:paraId="01D21CA0" w14:textId="77777777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elektroenerģijas pārvadē, ja spriegums ir 110 kilovoltu un lielāks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74A0D3D4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58EB649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597E5635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33AFA366" w14:textId="77777777" w:rsidTr="00CB6205">
        <w:tc>
          <w:tcPr>
            <w:tcW w:w="426" w:type="dxa"/>
            <w:shd w:val="clear" w:color="auto" w:fill="auto"/>
            <w:vAlign w:val="center"/>
          </w:tcPr>
          <w:p w14:paraId="3F832072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lastRenderedPageBreak/>
              <w:t>1.4.</w:t>
            </w:r>
          </w:p>
        </w:tc>
        <w:tc>
          <w:tcPr>
            <w:tcW w:w="3498" w:type="dxa"/>
            <w:shd w:val="clear" w:color="auto" w:fill="auto"/>
          </w:tcPr>
          <w:p w14:paraId="24808F08" w14:textId="77777777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elektroenerģijas sadalē, ja spriegums ir lielāks par vienu kilovoltu un nepārsniedz 110 kilovoltus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72FBE2AC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4433C63D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1148DF6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1BC7836" w14:textId="77777777" w:rsidTr="00CB6205">
        <w:tc>
          <w:tcPr>
            <w:tcW w:w="426" w:type="dxa"/>
            <w:shd w:val="clear" w:color="auto" w:fill="auto"/>
            <w:vAlign w:val="center"/>
          </w:tcPr>
          <w:p w14:paraId="741C5B3D" w14:textId="77777777" w:rsidR="00E21D6B" w:rsidRPr="00031A93" w:rsidRDefault="00E21D6B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 xml:space="preserve">1.5. </w:t>
            </w:r>
          </w:p>
        </w:tc>
        <w:tc>
          <w:tcPr>
            <w:tcW w:w="3498" w:type="dxa"/>
            <w:shd w:val="clear" w:color="auto" w:fill="auto"/>
          </w:tcPr>
          <w:p w14:paraId="7EE53588" w14:textId="77777777" w:rsidR="00E21D6B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elektroenerģijas tirdzniecībā jebkuriem enerģijas lietotājiem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A43A4B5" w14:textId="77777777" w:rsidR="00E21D6B" w:rsidRPr="00031A93" w:rsidRDefault="00E21D6B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501288CC" w14:textId="77777777" w:rsidR="00E21D6B" w:rsidRPr="00031A93" w:rsidRDefault="00E21D6B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7216DA2A" w14:textId="77777777" w:rsidR="00E21D6B" w:rsidRPr="00031A93" w:rsidRDefault="00E21D6B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4AD3B862" w14:textId="77777777" w:rsidTr="00CB6205">
        <w:tc>
          <w:tcPr>
            <w:tcW w:w="426" w:type="dxa"/>
            <w:shd w:val="clear" w:color="auto" w:fill="auto"/>
            <w:vAlign w:val="center"/>
          </w:tcPr>
          <w:p w14:paraId="665CB2AA" w14:textId="77777777" w:rsidR="00FD3657" w:rsidRPr="00031A93" w:rsidRDefault="00FD3657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1.6.</w:t>
            </w:r>
          </w:p>
        </w:tc>
        <w:tc>
          <w:tcPr>
            <w:tcW w:w="3498" w:type="dxa"/>
            <w:shd w:val="clear" w:color="auto" w:fill="auto"/>
          </w:tcPr>
          <w:p w14:paraId="0D3F1820" w14:textId="77777777" w:rsidR="00FD3657" w:rsidRPr="00031A93" w:rsidRDefault="00FD3657" w:rsidP="00FE28C0">
            <w:r w:rsidRPr="00031A93">
              <w:t>pieprasījuma reakcijas pakalpojumā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88D3A79" w14:textId="77777777" w:rsidR="00FD3657" w:rsidRPr="00031A93" w:rsidRDefault="00FD3657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6D090C4C" w14:textId="77777777" w:rsidR="00FD3657" w:rsidRPr="00031A93" w:rsidRDefault="00FD3657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0F299F5F" w14:textId="77777777" w:rsidR="00FD3657" w:rsidRPr="00031A93" w:rsidRDefault="00FD3657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33342C76" w14:textId="77777777" w:rsidTr="00CB6205">
        <w:tc>
          <w:tcPr>
            <w:tcW w:w="426" w:type="dxa"/>
            <w:shd w:val="pct10" w:color="auto" w:fill="auto"/>
            <w:vAlign w:val="center"/>
          </w:tcPr>
          <w:p w14:paraId="37555C45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498" w:type="dxa"/>
            <w:shd w:val="pct10" w:color="auto" w:fill="auto"/>
          </w:tcPr>
          <w:p w14:paraId="60C1A6A5" w14:textId="77777777" w:rsidR="00A13B1F" w:rsidRPr="00031A93" w:rsidRDefault="00FD3657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b/>
                <w:bCs/>
              </w:rPr>
              <w:t>Siltumenerģijas apgādē kopā, tajā skaitā: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0022F125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5789CCD1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5C83467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10AC7EA7" w14:textId="77777777" w:rsidTr="00CB6205">
        <w:tc>
          <w:tcPr>
            <w:tcW w:w="426" w:type="dxa"/>
            <w:shd w:val="clear" w:color="auto" w:fill="auto"/>
            <w:vAlign w:val="center"/>
          </w:tcPr>
          <w:p w14:paraId="739A78CA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3498" w:type="dxa"/>
            <w:shd w:val="clear" w:color="auto" w:fill="auto"/>
          </w:tcPr>
          <w:p w14:paraId="0818D9FE" w14:textId="77777777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siltumenerģijas ražošanā (arī koģenerācijā) iekārtās ar kopējo uzstādīto siltuma jaudu, kas lielāka par vienu megavatu, ja centralizētajā siltumapgādes sistēmā nodotais siltumenerģijas apjoms pārsniedz 5 000 megavatstundu gadā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C6F9B72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20AB4AC5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66601FB0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E76AB9D" w14:textId="77777777" w:rsidTr="00CB6205">
        <w:tc>
          <w:tcPr>
            <w:tcW w:w="426" w:type="dxa"/>
            <w:shd w:val="clear" w:color="auto" w:fill="auto"/>
            <w:vAlign w:val="center"/>
          </w:tcPr>
          <w:p w14:paraId="44838CB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3498" w:type="dxa"/>
            <w:shd w:val="clear" w:color="auto" w:fill="auto"/>
          </w:tcPr>
          <w:p w14:paraId="05BAC764" w14:textId="77777777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siltumenerģijas pārvadē un sadalē galalietotājiem, ja starp tiem ir mājsaimniecības lietotāji un ja kopējais pārvadītās un sadalītās siltumenerģijas apjoms pārsniedz 5 000 megavatstundu gadā, izņemot gadījumus, ja autonomā ražotāja vai neatkarīgā ražotāja saražoto siltumenerģiju piegādā līdz regulējamā siltumapgādes sistēmas operatora siltumtīkliem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97FF88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6D6F4663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60EC25E5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3532F0A8" w14:textId="77777777" w:rsidTr="00CB6205">
        <w:tc>
          <w:tcPr>
            <w:tcW w:w="426" w:type="dxa"/>
            <w:shd w:val="clear" w:color="auto" w:fill="auto"/>
            <w:vAlign w:val="center"/>
          </w:tcPr>
          <w:p w14:paraId="09A295AF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2.3.</w:t>
            </w:r>
          </w:p>
        </w:tc>
        <w:tc>
          <w:tcPr>
            <w:tcW w:w="3498" w:type="dxa"/>
            <w:shd w:val="clear" w:color="auto" w:fill="auto"/>
          </w:tcPr>
          <w:p w14:paraId="3D55006A" w14:textId="77777777" w:rsidR="00A13B1F" w:rsidRPr="00031A93" w:rsidRDefault="00FD3657" w:rsidP="00FE28C0">
            <w:pPr>
              <w:rPr>
                <w:rFonts w:eastAsia="Calibri"/>
                <w:lang w:eastAsia="en-US"/>
              </w:rPr>
            </w:pPr>
            <w:r w:rsidRPr="00031A93">
              <w:t>siltumenerģijas tirdzniecībā enerģijas lietotājiem, ja tirgoto siltumenerģiju piegādā pa regulējamā siltumapgādes sistēmas operatora siltumtīkliem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0FDB1F0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1F9FE5FC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5446A4F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983C76A" w14:textId="77777777" w:rsidTr="00CB6205">
        <w:tc>
          <w:tcPr>
            <w:tcW w:w="426" w:type="dxa"/>
            <w:shd w:val="pct10" w:color="auto" w:fill="auto"/>
            <w:vAlign w:val="center"/>
          </w:tcPr>
          <w:p w14:paraId="7E472E40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498" w:type="dxa"/>
            <w:shd w:val="pct10" w:color="auto" w:fill="auto"/>
          </w:tcPr>
          <w:p w14:paraId="0BC6498F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Dabasgāzes apgādē kopā, tajā skaitā: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5100B39D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22F75E83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06F17E3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096CBAF1" w14:textId="77777777" w:rsidTr="00CB6205">
        <w:tc>
          <w:tcPr>
            <w:tcW w:w="426" w:type="dxa"/>
            <w:shd w:val="clear" w:color="auto" w:fill="auto"/>
            <w:vAlign w:val="center"/>
          </w:tcPr>
          <w:p w14:paraId="4F8619A1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3498" w:type="dxa"/>
            <w:shd w:val="clear" w:color="auto" w:fill="auto"/>
          </w:tcPr>
          <w:p w14:paraId="66921385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dabasgāzes pārvadē pa cauruļvadiem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D03D3F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66E6C3B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3DEEB39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4C33C8A2" w14:textId="77777777" w:rsidTr="00CB6205">
        <w:tc>
          <w:tcPr>
            <w:tcW w:w="426" w:type="dxa"/>
            <w:shd w:val="clear" w:color="auto" w:fill="auto"/>
            <w:vAlign w:val="center"/>
          </w:tcPr>
          <w:p w14:paraId="2B4C7888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3.2.</w:t>
            </w:r>
          </w:p>
        </w:tc>
        <w:tc>
          <w:tcPr>
            <w:tcW w:w="3498" w:type="dxa"/>
            <w:shd w:val="clear" w:color="auto" w:fill="auto"/>
          </w:tcPr>
          <w:p w14:paraId="2FB8D01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tirdzniecībai paredzētās dabasgāzes uzglabāšanā tvertnēs vai krātuvēs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0142EFD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015B8CEF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303A6B5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48B755A" w14:textId="77777777" w:rsidTr="00CB6205">
        <w:tc>
          <w:tcPr>
            <w:tcW w:w="426" w:type="dxa"/>
            <w:shd w:val="clear" w:color="auto" w:fill="auto"/>
            <w:vAlign w:val="center"/>
          </w:tcPr>
          <w:p w14:paraId="79A4DBC2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3.3.</w:t>
            </w:r>
          </w:p>
        </w:tc>
        <w:tc>
          <w:tcPr>
            <w:tcW w:w="3498" w:type="dxa"/>
            <w:shd w:val="clear" w:color="auto" w:fill="auto"/>
          </w:tcPr>
          <w:p w14:paraId="448F8F0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dabasgāzes sadalē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526EA23C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7952B57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7508254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1F4D9B0D" w14:textId="77777777" w:rsidTr="00CB6205">
        <w:tc>
          <w:tcPr>
            <w:tcW w:w="426" w:type="dxa"/>
            <w:shd w:val="clear" w:color="auto" w:fill="auto"/>
            <w:vAlign w:val="center"/>
          </w:tcPr>
          <w:p w14:paraId="0521E613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3.4.</w:t>
            </w:r>
          </w:p>
        </w:tc>
        <w:tc>
          <w:tcPr>
            <w:tcW w:w="3498" w:type="dxa"/>
            <w:shd w:val="clear" w:color="auto" w:fill="auto"/>
          </w:tcPr>
          <w:p w14:paraId="00841B5B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 xml:space="preserve">dabasgāzes tirdzniecībā jebkuriem enerģijas lietotājiem, izņemot dabasgāzes tirdzniecību automobiļu gāzes </w:t>
            </w:r>
            <w:proofErr w:type="spellStart"/>
            <w:r w:rsidRPr="00031A93">
              <w:rPr>
                <w:rFonts w:eastAsia="Calibri"/>
                <w:lang w:eastAsia="en-US"/>
              </w:rPr>
              <w:t>uzpildes</w:t>
            </w:r>
            <w:proofErr w:type="spellEnd"/>
            <w:r w:rsidRPr="00031A93">
              <w:rPr>
                <w:rFonts w:eastAsia="Calibri"/>
                <w:lang w:eastAsia="en-US"/>
              </w:rPr>
              <w:t xml:space="preserve"> kompresoru stacijās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71A2B3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71F9409C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0230A59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1CFBD8E9" w14:textId="77777777" w:rsidTr="00CB6205">
        <w:tc>
          <w:tcPr>
            <w:tcW w:w="426" w:type="dxa"/>
            <w:shd w:val="clear" w:color="auto" w:fill="auto"/>
            <w:vAlign w:val="center"/>
          </w:tcPr>
          <w:p w14:paraId="7F420B9A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3.5.</w:t>
            </w:r>
          </w:p>
        </w:tc>
        <w:tc>
          <w:tcPr>
            <w:tcW w:w="3498" w:type="dxa"/>
            <w:shd w:val="clear" w:color="auto" w:fill="auto"/>
          </w:tcPr>
          <w:p w14:paraId="23C4078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 xml:space="preserve">dabasgāzes šķidrināšanā vai sašķidrinātās dabasgāzes </w:t>
            </w:r>
            <w:r w:rsidRPr="00031A93">
              <w:rPr>
                <w:rFonts w:eastAsia="Calibri"/>
                <w:lang w:eastAsia="en-US"/>
              </w:rPr>
              <w:lastRenderedPageBreak/>
              <w:t>saņemšanā, izkraušanā, uzglabāšanā un pārvēršanā gāzveida stāvoklī turpmākai piegādei uz dabasgāzes pārvades sistēmu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261DE8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6FA286A8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4914BBE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  <w:p w14:paraId="3B79D49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  <w:p w14:paraId="4BDDF48E" w14:textId="77777777" w:rsidR="00A13B1F" w:rsidRPr="00031A93" w:rsidRDefault="00A13B1F" w:rsidP="00FE28C0">
            <w:pPr>
              <w:tabs>
                <w:tab w:val="left" w:pos="1230"/>
              </w:tabs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lastRenderedPageBreak/>
              <w:t xml:space="preserve"> </w:t>
            </w:r>
          </w:p>
        </w:tc>
      </w:tr>
      <w:tr w:rsidR="0087360F" w:rsidRPr="00031A93" w14:paraId="7F860832" w14:textId="77777777" w:rsidTr="00CB6205">
        <w:tc>
          <w:tcPr>
            <w:tcW w:w="426" w:type="dxa"/>
            <w:shd w:val="pct10" w:color="auto" w:fill="auto"/>
            <w:vAlign w:val="center"/>
          </w:tcPr>
          <w:p w14:paraId="04BD16A6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lastRenderedPageBreak/>
              <w:t>4.</w:t>
            </w:r>
          </w:p>
        </w:tc>
        <w:tc>
          <w:tcPr>
            <w:tcW w:w="3498" w:type="dxa"/>
            <w:shd w:val="pct10" w:color="auto" w:fill="auto"/>
          </w:tcPr>
          <w:p w14:paraId="651A9407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Elektronisko sakaru nozarē kopā, tajā skaitā: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47ADB37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6DCA139F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7C5FBA9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0DEF6A2" w14:textId="77777777" w:rsidTr="00CB6205">
        <w:tc>
          <w:tcPr>
            <w:tcW w:w="426" w:type="dxa"/>
            <w:shd w:val="clear" w:color="auto" w:fill="auto"/>
            <w:vAlign w:val="center"/>
          </w:tcPr>
          <w:p w14:paraId="53F5622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4.1.</w:t>
            </w:r>
          </w:p>
        </w:tc>
        <w:tc>
          <w:tcPr>
            <w:tcW w:w="3498" w:type="dxa"/>
            <w:shd w:val="clear" w:color="auto" w:fill="auto"/>
          </w:tcPr>
          <w:p w14:paraId="07C3FD24" w14:textId="0C7C51C9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 xml:space="preserve">balss </w:t>
            </w:r>
            <w:r w:rsidR="00644038">
              <w:rPr>
                <w:rFonts w:eastAsia="Calibri"/>
                <w:lang w:eastAsia="en-US"/>
              </w:rPr>
              <w:t>sakaru</w:t>
            </w:r>
            <w:r w:rsidRPr="00031A93">
              <w:rPr>
                <w:rFonts w:eastAsia="Calibri"/>
                <w:lang w:eastAsia="en-US"/>
              </w:rPr>
              <w:t xml:space="preserve">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4D308AD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2F0089F9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42B9E6FB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077EF6EB" w14:textId="77777777" w:rsidTr="00CB6205">
        <w:tc>
          <w:tcPr>
            <w:tcW w:w="426" w:type="dxa"/>
            <w:shd w:val="clear" w:color="auto" w:fill="auto"/>
            <w:vAlign w:val="center"/>
          </w:tcPr>
          <w:p w14:paraId="34A8A1AF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4.2.</w:t>
            </w:r>
          </w:p>
        </w:tc>
        <w:tc>
          <w:tcPr>
            <w:tcW w:w="3498" w:type="dxa"/>
            <w:shd w:val="clear" w:color="auto" w:fill="auto"/>
          </w:tcPr>
          <w:p w14:paraId="444F81BA" w14:textId="70AC5A42" w:rsidR="00A13B1F" w:rsidRPr="00031A93" w:rsidRDefault="008962DD" w:rsidP="00FE28C0">
            <w:pPr>
              <w:rPr>
                <w:rFonts w:eastAsia="Calibri"/>
                <w:lang w:eastAsia="en-US"/>
              </w:rPr>
            </w:pPr>
            <w:r w:rsidRPr="008962DD">
              <w:rPr>
                <w:rFonts w:eastAsia="Calibri"/>
                <w:lang w:eastAsia="en-US"/>
              </w:rPr>
              <w:t>īsziņu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9309D8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19181F88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4D7E75E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CB6205" w:rsidRPr="00031A93" w14:paraId="11F86458" w14:textId="77777777" w:rsidTr="00CB6205">
        <w:tc>
          <w:tcPr>
            <w:tcW w:w="426" w:type="dxa"/>
            <w:shd w:val="clear" w:color="auto" w:fill="auto"/>
            <w:vAlign w:val="center"/>
          </w:tcPr>
          <w:p w14:paraId="335B6887" w14:textId="13414FF2" w:rsidR="008962DD" w:rsidRPr="00031A93" w:rsidRDefault="008962DD" w:rsidP="00FE28C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4.3.</w:t>
            </w:r>
          </w:p>
        </w:tc>
        <w:tc>
          <w:tcPr>
            <w:tcW w:w="3498" w:type="dxa"/>
            <w:shd w:val="clear" w:color="auto" w:fill="auto"/>
          </w:tcPr>
          <w:p w14:paraId="54C5D9A9" w14:textId="3B5AB4A4" w:rsidR="008962DD" w:rsidRPr="008962DD" w:rsidRDefault="008962DD" w:rsidP="00FE28C0">
            <w:pPr>
              <w:rPr>
                <w:rFonts w:eastAsia="Calibri"/>
                <w:lang w:eastAsia="en-US"/>
              </w:rPr>
            </w:pPr>
            <w:r w:rsidRPr="008962DD">
              <w:rPr>
                <w:rFonts w:eastAsia="Calibri"/>
                <w:lang w:eastAsia="en-US"/>
              </w:rPr>
              <w:t>interneta piekļuves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53C0156" w14:textId="77777777" w:rsidR="008962DD" w:rsidRPr="00031A93" w:rsidRDefault="008962DD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2A0C0B06" w14:textId="77777777" w:rsidR="008962DD" w:rsidRPr="00031A93" w:rsidRDefault="008962DD" w:rsidP="00FE28C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0" w:type="dxa"/>
            <w:shd w:val="clear" w:color="auto" w:fill="auto"/>
          </w:tcPr>
          <w:p w14:paraId="2B0FA34C" w14:textId="77777777" w:rsidR="008962DD" w:rsidRPr="00031A93" w:rsidRDefault="008962DD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68F9FF1B" w14:textId="77777777" w:rsidTr="00CB6205">
        <w:tc>
          <w:tcPr>
            <w:tcW w:w="426" w:type="dxa"/>
            <w:shd w:val="clear" w:color="auto" w:fill="auto"/>
            <w:vAlign w:val="center"/>
          </w:tcPr>
          <w:p w14:paraId="2CD3457A" w14:textId="20B0F743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  <w:r w:rsidR="00F031CF">
              <w:rPr>
                <w:rFonts w:eastAsia="Calibri"/>
                <w:lang w:eastAsia="en-US"/>
              </w:rPr>
              <w:t>4</w:t>
            </w:r>
            <w:r w:rsidRPr="00031A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98" w:type="dxa"/>
            <w:shd w:val="clear" w:color="auto" w:fill="auto"/>
          </w:tcPr>
          <w:p w14:paraId="401D2453" w14:textId="0F1C7AC9" w:rsidR="00A13B1F" w:rsidRPr="00031A93" w:rsidRDefault="00F031CF" w:rsidP="00FE28C0">
            <w:pPr>
              <w:rPr>
                <w:rFonts w:eastAsia="Calibri"/>
                <w:lang w:eastAsia="en-US"/>
              </w:rPr>
            </w:pPr>
            <w:r w:rsidRPr="00F031CF">
              <w:rPr>
                <w:rFonts w:eastAsia="Calibri"/>
                <w:lang w:eastAsia="en-US"/>
              </w:rPr>
              <w:t xml:space="preserve">datu pārraides </w:t>
            </w:r>
            <w:r>
              <w:rPr>
                <w:rFonts w:eastAsia="Calibri"/>
                <w:lang w:eastAsia="en-US"/>
              </w:rPr>
              <w:t>p</w:t>
            </w:r>
            <w:r w:rsidRPr="00F031CF">
              <w:rPr>
                <w:rFonts w:eastAsia="Calibri"/>
                <w:lang w:eastAsia="en-US"/>
              </w:rPr>
              <w:t>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907572C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69A816B6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707C3B40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06349D59" w14:textId="77777777" w:rsidTr="00CB6205">
        <w:tc>
          <w:tcPr>
            <w:tcW w:w="426" w:type="dxa"/>
            <w:shd w:val="clear" w:color="auto" w:fill="auto"/>
            <w:vAlign w:val="center"/>
          </w:tcPr>
          <w:p w14:paraId="59BCAE8F" w14:textId="3BBE7263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  <w:r w:rsidR="00735C9A">
              <w:rPr>
                <w:rFonts w:eastAsia="Calibri"/>
                <w:lang w:eastAsia="en-US"/>
              </w:rPr>
              <w:t>5</w:t>
            </w:r>
            <w:r w:rsidRPr="00031A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98" w:type="dxa"/>
            <w:shd w:val="clear" w:color="auto" w:fill="auto"/>
          </w:tcPr>
          <w:p w14:paraId="3681988A" w14:textId="3DD41E80" w:rsidR="00A13B1F" w:rsidRPr="00031A93" w:rsidRDefault="00735C9A" w:rsidP="00FE28C0">
            <w:pPr>
              <w:rPr>
                <w:rFonts w:eastAsia="Calibri"/>
                <w:lang w:eastAsia="en-US"/>
              </w:rPr>
            </w:pPr>
            <w:r w:rsidRPr="00735C9A">
              <w:rPr>
                <w:rFonts w:eastAsia="Calibri"/>
                <w:lang w:eastAsia="en-US"/>
              </w:rPr>
              <w:t>radio programmu izplatīšanas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24C5B1E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4F461D71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4FE458E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62B1BFE1" w14:textId="77777777" w:rsidTr="00CB6205">
        <w:tc>
          <w:tcPr>
            <w:tcW w:w="426" w:type="dxa"/>
            <w:shd w:val="clear" w:color="auto" w:fill="auto"/>
            <w:vAlign w:val="center"/>
          </w:tcPr>
          <w:p w14:paraId="2B850E9D" w14:textId="65A85B4A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  <w:r w:rsidR="00735C9A">
              <w:rPr>
                <w:rFonts w:eastAsia="Calibri"/>
                <w:lang w:eastAsia="en-US"/>
              </w:rPr>
              <w:t>6</w:t>
            </w:r>
            <w:r w:rsidRPr="00031A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98" w:type="dxa"/>
            <w:shd w:val="clear" w:color="auto" w:fill="auto"/>
          </w:tcPr>
          <w:p w14:paraId="2A8E681D" w14:textId="5E5B012E" w:rsidR="00A13B1F" w:rsidRPr="00031A93" w:rsidRDefault="00735C9A" w:rsidP="00FE28C0">
            <w:pPr>
              <w:rPr>
                <w:rFonts w:eastAsia="Calibri"/>
                <w:lang w:eastAsia="en-US"/>
              </w:rPr>
            </w:pPr>
            <w:r w:rsidRPr="00735C9A">
              <w:rPr>
                <w:rFonts w:eastAsia="Calibri"/>
                <w:lang w:eastAsia="en-US"/>
              </w:rPr>
              <w:t>televīzijas programmu izplatīšanas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343CFA8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2263C64A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68BAD60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16652E81" w14:textId="77777777" w:rsidTr="00CB6205">
        <w:tc>
          <w:tcPr>
            <w:tcW w:w="426" w:type="dxa"/>
            <w:shd w:val="clear" w:color="auto" w:fill="auto"/>
            <w:vAlign w:val="center"/>
          </w:tcPr>
          <w:p w14:paraId="581B05CF" w14:textId="02B963CC" w:rsidR="006E432A" w:rsidRPr="00031A93" w:rsidRDefault="006E432A" w:rsidP="006E432A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  <w:r>
              <w:rPr>
                <w:rFonts w:eastAsia="Calibri"/>
                <w:lang w:eastAsia="en-US"/>
              </w:rPr>
              <w:t>7</w:t>
            </w:r>
            <w:r w:rsidRPr="00031A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98" w:type="dxa"/>
            <w:shd w:val="clear" w:color="auto" w:fill="auto"/>
          </w:tcPr>
          <w:p w14:paraId="1FBAC5B2" w14:textId="3717FD7C" w:rsidR="006E432A" w:rsidRPr="00031A93" w:rsidRDefault="006E432A" w:rsidP="006E432A">
            <w:pPr>
              <w:rPr>
                <w:rFonts w:eastAsia="Calibri"/>
                <w:lang w:eastAsia="en-US"/>
              </w:rPr>
            </w:pPr>
            <w:r w:rsidRPr="006E432A">
              <w:rPr>
                <w:rFonts w:eastAsia="Calibri"/>
                <w:lang w:eastAsia="en-US"/>
              </w:rPr>
              <w:t>piekļuvēm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5B3EFBEE" w14:textId="77777777" w:rsidR="006E432A" w:rsidRPr="00031A93" w:rsidRDefault="006E432A" w:rsidP="006E432A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1A53B121" w14:textId="77777777" w:rsidR="006E432A" w:rsidRPr="00031A93" w:rsidRDefault="006E432A" w:rsidP="006E432A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17BF0666" w14:textId="77777777" w:rsidR="006E432A" w:rsidRPr="00031A93" w:rsidRDefault="006E432A" w:rsidP="006E432A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023677B8" w14:textId="77777777" w:rsidTr="00CB6205">
        <w:tc>
          <w:tcPr>
            <w:tcW w:w="426" w:type="dxa"/>
            <w:shd w:val="clear" w:color="auto" w:fill="auto"/>
            <w:vAlign w:val="center"/>
          </w:tcPr>
          <w:p w14:paraId="42B5CE39" w14:textId="5A5DA065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  <w:r w:rsidR="006E432A">
              <w:rPr>
                <w:rFonts w:eastAsia="Calibri"/>
                <w:lang w:eastAsia="en-US"/>
              </w:rPr>
              <w:t>8</w:t>
            </w:r>
            <w:r w:rsidRPr="00031A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98" w:type="dxa"/>
            <w:shd w:val="clear" w:color="auto" w:fill="auto"/>
          </w:tcPr>
          <w:p w14:paraId="53B545DC" w14:textId="4829BA37" w:rsidR="00A13B1F" w:rsidRPr="00031A93" w:rsidRDefault="0071200D" w:rsidP="006E432A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00D">
              <w:rPr>
                <w:rFonts w:eastAsia="Calibri"/>
                <w:lang w:eastAsia="en-US"/>
              </w:rPr>
              <w:t>starpsavienojumos</w:t>
            </w:r>
            <w:proofErr w:type="spellEnd"/>
          </w:p>
        </w:tc>
        <w:tc>
          <w:tcPr>
            <w:tcW w:w="2568" w:type="dxa"/>
            <w:gridSpan w:val="2"/>
            <w:shd w:val="clear" w:color="auto" w:fill="auto"/>
          </w:tcPr>
          <w:p w14:paraId="6C45EB00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51555649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51DC0EF4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26C530A4" w14:textId="77777777" w:rsidTr="00CB6205">
        <w:tc>
          <w:tcPr>
            <w:tcW w:w="426" w:type="dxa"/>
            <w:shd w:val="clear" w:color="auto" w:fill="auto"/>
            <w:vAlign w:val="center"/>
          </w:tcPr>
          <w:p w14:paraId="7E9B6F7C" w14:textId="642D7348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4.</w:t>
            </w:r>
            <w:r w:rsidR="0071200D">
              <w:rPr>
                <w:rFonts w:eastAsia="Calibri"/>
                <w:lang w:eastAsia="en-US"/>
              </w:rPr>
              <w:t>9</w:t>
            </w:r>
            <w:r w:rsidRPr="00031A9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98" w:type="dxa"/>
            <w:shd w:val="clear" w:color="auto" w:fill="auto"/>
          </w:tcPr>
          <w:p w14:paraId="2C10D73F" w14:textId="6D270793" w:rsidR="00A13B1F" w:rsidRPr="00031A93" w:rsidRDefault="0071200D" w:rsidP="00FE28C0">
            <w:pPr>
              <w:rPr>
                <w:rFonts w:eastAsia="Calibri"/>
                <w:lang w:eastAsia="en-US"/>
              </w:rPr>
            </w:pPr>
            <w:r w:rsidRPr="0071200D">
              <w:rPr>
                <w:rFonts w:eastAsia="Calibri"/>
                <w:lang w:eastAsia="en-US"/>
              </w:rPr>
              <w:t>nomāto līniju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1D1E455C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2D579A1D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14C00D2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0A8A0387" w14:textId="77777777" w:rsidTr="00CB6205">
        <w:tc>
          <w:tcPr>
            <w:tcW w:w="426" w:type="dxa"/>
            <w:shd w:val="pct10" w:color="auto" w:fill="auto"/>
            <w:vAlign w:val="center"/>
          </w:tcPr>
          <w:p w14:paraId="75E7C22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498" w:type="dxa"/>
            <w:shd w:val="pct10" w:color="auto" w:fill="auto"/>
          </w:tcPr>
          <w:p w14:paraId="570FD29E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Pasta nozarē kopā, tajā skaitā: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150FD4D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1B64DCA0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0770B98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1B476E81" w14:textId="77777777" w:rsidTr="00CB6205">
        <w:tc>
          <w:tcPr>
            <w:tcW w:w="426" w:type="dxa"/>
            <w:shd w:val="clear" w:color="auto" w:fill="auto"/>
            <w:vAlign w:val="center"/>
          </w:tcPr>
          <w:p w14:paraId="6BB60E35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5.1.</w:t>
            </w:r>
          </w:p>
        </w:tc>
        <w:tc>
          <w:tcPr>
            <w:tcW w:w="3498" w:type="dxa"/>
            <w:shd w:val="clear" w:color="auto" w:fill="auto"/>
          </w:tcPr>
          <w:p w14:paraId="424C01FD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tradicionālos pasta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78F50EC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6C445675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14B5BE04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4A5BA53" w14:textId="77777777" w:rsidTr="00CB6205">
        <w:tc>
          <w:tcPr>
            <w:tcW w:w="426" w:type="dxa"/>
            <w:shd w:val="clear" w:color="auto" w:fill="auto"/>
            <w:vAlign w:val="center"/>
          </w:tcPr>
          <w:p w14:paraId="1E67168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5.2.</w:t>
            </w:r>
          </w:p>
        </w:tc>
        <w:tc>
          <w:tcPr>
            <w:tcW w:w="3498" w:type="dxa"/>
            <w:shd w:val="clear" w:color="auto" w:fill="auto"/>
          </w:tcPr>
          <w:p w14:paraId="73D8978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kurjerpasta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573914D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43E25CC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5E0EB0E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23F1C856" w14:textId="77777777" w:rsidTr="00CB6205">
        <w:tc>
          <w:tcPr>
            <w:tcW w:w="426" w:type="dxa"/>
            <w:shd w:val="clear" w:color="auto" w:fill="auto"/>
            <w:vAlign w:val="center"/>
          </w:tcPr>
          <w:p w14:paraId="14EA00A2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5.3.</w:t>
            </w:r>
          </w:p>
        </w:tc>
        <w:tc>
          <w:tcPr>
            <w:tcW w:w="3498" w:type="dxa"/>
            <w:shd w:val="clear" w:color="auto" w:fill="auto"/>
          </w:tcPr>
          <w:p w14:paraId="702711B4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eksprespasta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25DF11D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79BC2ADC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42C53E3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795791B" w14:textId="77777777" w:rsidTr="00CB6205">
        <w:tc>
          <w:tcPr>
            <w:tcW w:w="426" w:type="dxa"/>
            <w:shd w:val="clear" w:color="auto" w:fill="auto"/>
            <w:vAlign w:val="center"/>
          </w:tcPr>
          <w:p w14:paraId="0D9F4FB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5.4.</w:t>
            </w:r>
          </w:p>
        </w:tc>
        <w:tc>
          <w:tcPr>
            <w:tcW w:w="3498" w:type="dxa"/>
            <w:shd w:val="clear" w:color="auto" w:fill="auto"/>
          </w:tcPr>
          <w:p w14:paraId="33C26D29" w14:textId="25971ABE" w:rsidR="00A13B1F" w:rsidRPr="00031A93" w:rsidRDefault="00057D46" w:rsidP="00FE28C0">
            <w:pPr>
              <w:rPr>
                <w:rFonts w:eastAsia="Calibri"/>
                <w:lang w:eastAsia="en-US"/>
              </w:rPr>
            </w:pPr>
            <w:r w:rsidRPr="00057D46">
              <w:rPr>
                <w:rFonts w:eastAsia="Calibri"/>
                <w:lang w:eastAsia="en-US"/>
              </w:rPr>
              <w:t>abonēto preses izdevumu piegādēm un ar tām saistītajos pakalpojumos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4E2888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419C5339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253183A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62FBABE" w14:textId="77777777" w:rsidTr="00CB6205">
        <w:tc>
          <w:tcPr>
            <w:tcW w:w="426" w:type="dxa"/>
            <w:shd w:val="pct10" w:color="auto" w:fill="auto"/>
            <w:vAlign w:val="center"/>
          </w:tcPr>
          <w:p w14:paraId="3C540B47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498" w:type="dxa"/>
            <w:shd w:val="pct10" w:color="auto" w:fill="auto"/>
          </w:tcPr>
          <w:p w14:paraId="7F41700A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Ūdenssaimniecības nozarē kopā, tajā skaitā: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0C743A4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61EB8496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234A587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99165A0" w14:textId="77777777" w:rsidTr="00CB6205">
        <w:tc>
          <w:tcPr>
            <w:tcW w:w="426" w:type="dxa"/>
            <w:shd w:val="clear" w:color="auto" w:fill="auto"/>
            <w:vAlign w:val="center"/>
          </w:tcPr>
          <w:p w14:paraId="201C071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6.1.</w:t>
            </w:r>
          </w:p>
        </w:tc>
        <w:tc>
          <w:tcPr>
            <w:tcW w:w="3498" w:type="dxa"/>
            <w:shd w:val="clear" w:color="auto" w:fill="auto"/>
          </w:tcPr>
          <w:p w14:paraId="6E4968DA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ūdens ieguvē, uzkrāšanā un sagatavošanā lietošanai līdz padevei centralizētajā ūdensvada tīklā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11486F6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22E788BC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2775497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7BAA87A8" w14:textId="77777777" w:rsidTr="00CB6205">
        <w:tc>
          <w:tcPr>
            <w:tcW w:w="426" w:type="dxa"/>
            <w:shd w:val="clear" w:color="auto" w:fill="auto"/>
            <w:vAlign w:val="center"/>
          </w:tcPr>
          <w:p w14:paraId="39F498D2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6.2.</w:t>
            </w:r>
          </w:p>
        </w:tc>
        <w:tc>
          <w:tcPr>
            <w:tcW w:w="3498" w:type="dxa"/>
            <w:shd w:val="clear" w:color="auto" w:fill="auto"/>
          </w:tcPr>
          <w:p w14:paraId="7797872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ūdens piegādē no padeves vietas centralizētā ūdensvada tīklā līdz piederības robežai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B27EAD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1568D24F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7158EDD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3C3B42FF" w14:textId="77777777" w:rsidTr="00CB6205">
        <w:tc>
          <w:tcPr>
            <w:tcW w:w="426" w:type="dxa"/>
            <w:shd w:val="clear" w:color="auto" w:fill="auto"/>
            <w:vAlign w:val="center"/>
          </w:tcPr>
          <w:p w14:paraId="58233DC7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6.3.</w:t>
            </w:r>
          </w:p>
        </w:tc>
        <w:tc>
          <w:tcPr>
            <w:tcW w:w="3498" w:type="dxa"/>
            <w:shd w:val="clear" w:color="auto" w:fill="auto"/>
          </w:tcPr>
          <w:p w14:paraId="5B05DDF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notekūdeņu savākšanā centralizētajās kanalizācijas sistēmās un novadīšanā līdz notekūdeņu attīrīšanas iekārtām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B217BC4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1E95CDA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73FFED30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6F984569" w14:textId="77777777" w:rsidTr="00CB6205">
        <w:tc>
          <w:tcPr>
            <w:tcW w:w="426" w:type="dxa"/>
            <w:shd w:val="clear" w:color="auto" w:fill="auto"/>
            <w:vAlign w:val="center"/>
          </w:tcPr>
          <w:p w14:paraId="48861484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6.4.</w:t>
            </w:r>
          </w:p>
        </w:tc>
        <w:tc>
          <w:tcPr>
            <w:tcW w:w="3498" w:type="dxa"/>
            <w:shd w:val="clear" w:color="auto" w:fill="auto"/>
          </w:tcPr>
          <w:p w14:paraId="5ACDEAA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notekūdeņu attīrīšanā un novadīšanā vidē, tajā skaitā, virszemes ūdensobjektos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28B04603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clear" w:color="auto" w:fill="auto"/>
            <w:vAlign w:val="center"/>
          </w:tcPr>
          <w:p w14:paraId="0D7ABB28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clear" w:color="auto" w:fill="auto"/>
          </w:tcPr>
          <w:p w14:paraId="386AADB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1468ACDF" w14:textId="77777777" w:rsidTr="00CB6205">
        <w:tc>
          <w:tcPr>
            <w:tcW w:w="426" w:type="dxa"/>
            <w:shd w:val="pct10" w:color="auto" w:fill="auto"/>
            <w:vAlign w:val="center"/>
          </w:tcPr>
          <w:p w14:paraId="3FABC2DB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3498" w:type="dxa"/>
            <w:shd w:val="pct10" w:color="auto" w:fill="auto"/>
          </w:tcPr>
          <w:p w14:paraId="3B5F332F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Sadzīves atkritumu apsaimniekošanas nozarē sadzīves atkritumu apglabāšanā poligonos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4E3B73EE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pct10" w:color="auto" w:fill="auto"/>
            <w:vAlign w:val="center"/>
          </w:tcPr>
          <w:p w14:paraId="59DB53D7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0,2</w:t>
            </w:r>
          </w:p>
        </w:tc>
        <w:tc>
          <w:tcPr>
            <w:tcW w:w="1430" w:type="dxa"/>
            <w:shd w:val="pct10" w:color="auto" w:fill="auto"/>
          </w:tcPr>
          <w:p w14:paraId="4E2C4BE7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2A16CCD" w14:textId="77777777" w:rsidTr="00CB6205">
        <w:tc>
          <w:tcPr>
            <w:tcW w:w="426" w:type="dxa"/>
            <w:shd w:val="pct10" w:color="auto" w:fill="auto"/>
            <w:vAlign w:val="center"/>
          </w:tcPr>
          <w:p w14:paraId="0EBC9339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lastRenderedPageBreak/>
              <w:t>8.</w:t>
            </w:r>
          </w:p>
        </w:tc>
        <w:tc>
          <w:tcPr>
            <w:tcW w:w="3498" w:type="dxa"/>
            <w:shd w:val="pct10" w:color="auto" w:fill="auto"/>
          </w:tcPr>
          <w:p w14:paraId="7368ABA0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 xml:space="preserve">Komersanta sniegto sabiedrisko pakalpojumu kopējais neto apgrozījums attiecīgajā kalendārajā gadā /  kopējā aprēķinātā valsts nodeva par sabiedrisko pakalpojumu regulēšanu (1+2+3+4+5+6+7, bet ne mazāk kā 200 </w:t>
            </w:r>
            <w:proofErr w:type="spellStart"/>
            <w:r w:rsidRPr="00031A93">
              <w:rPr>
                <w:rFonts w:eastAsia="Calibri"/>
                <w:b/>
                <w:i/>
                <w:lang w:eastAsia="en-US"/>
              </w:rPr>
              <w:t>euro</w:t>
            </w:r>
            <w:proofErr w:type="spellEnd"/>
            <w:r w:rsidRPr="00031A93"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2568" w:type="dxa"/>
            <w:gridSpan w:val="2"/>
            <w:shd w:val="pct10" w:color="auto" w:fill="auto"/>
          </w:tcPr>
          <w:p w14:paraId="118D02A1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solid" w:color="auto" w:fill="auto"/>
          </w:tcPr>
          <w:p w14:paraId="69AA845F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430" w:type="dxa"/>
            <w:shd w:val="pct10" w:color="auto" w:fill="auto"/>
          </w:tcPr>
          <w:p w14:paraId="4DA51EF5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  <w:tr w:rsidR="0087360F" w:rsidRPr="00031A93" w14:paraId="5F856E83" w14:textId="77777777" w:rsidTr="00CB6205">
        <w:tc>
          <w:tcPr>
            <w:tcW w:w="426" w:type="dxa"/>
            <w:shd w:val="clear" w:color="auto" w:fill="auto"/>
            <w:vAlign w:val="center"/>
          </w:tcPr>
          <w:p w14:paraId="15D7DF79" w14:textId="77777777" w:rsidR="00A13B1F" w:rsidRPr="00031A93" w:rsidRDefault="00A13B1F" w:rsidP="00FE28C0">
            <w:pPr>
              <w:jc w:val="center"/>
              <w:rPr>
                <w:rFonts w:eastAsia="Calibri"/>
                <w:lang w:eastAsia="en-US"/>
              </w:rPr>
            </w:pPr>
            <w:r w:rsidRPr="00031A93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3498" w:type="dxa"/>
            <w:shd w:val="clear" w:color="auto" w:fill="auto"/>
          </w:tcPr>
          <w:p w14:paraId="15A4E71F" w14:textId="77777777" w:rsidR="00A13B1F" w:rsidRPr="00031A93" w:rsidRDefault="00A13B1F" w:rsidP="00FE28C0">
            <w:pPr>
              <w:rPr>
                <w:rFonts w:eastAsia="Calibri"/>
                <w:b/>
                <w:lang w:eastAsia="en-US"/>
              </w:rPr>
            </w:pPr>
            <w:r w:rsidRPr="00031A93">
              <w:rPr>
                <w:rFonts w:eastAsia="Calibri"/>
                <w:b/>
                <w:lang w:eastAsia="en-US"/>
              </w:rPr>
              <w:t>Komersanta kopējais neto apgrozījums</w:t>
            </w:r>
            <w:r w:rsidRPr="00031A93">
              <w:rPr>
                <w:rFonts w:eastAsia="Calibri"/>
                <w:lang w:eastAsia="en-US"/>
              </w:rPr>
              <w:t xml:space="preserve"> </w:t>
            </w:r>
            <w:r w:rsidRPr="00031A93">
              <w:rPr>
                <w:rFonts w:eastAsia="Calibri"/>
                <w:b/>
                <w:lang w:eastAsia="en-US"/>
              </w:rPr>
              <w:t>attiecīgajā kalendārajā gadā (tajā skaitā komersanta sniegto sabiedrisko pakalpojumu kopējais neto apgrozījums</w:t>
            </w:r>
            <w:r w:rsidRPr="00031A93">
              <w:rPr>
                <w:rFonts w:eastAsia="Calibri"/>
                <w:lang w:eastAsia="en-US"/>
              </w:rPr>
              <w:t xml:space="preserve"> </w:t>
            </w:r>
            <w:r w:rsidRPr="00031A93">
              <w:rPr>
                <w:rFonts w:eastAsia="Calibri"/>
                <w:b/>
                <w:lang w:eastAsia="en-US"/>
              </w:rPr>
              <w:t>attiecīgajā kalendārajā gadā)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724352A5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718" w:type="dxa"/>
            <w:shd w:val="solid" w:color="auto" w:fill="auto"/>
          </w:tcPr>
          <w:p w14:paraId="1BC68199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  <w:tc>
          <w:tcPr>
            <w:tcW w:w="1430" w:type="dxa"/>
            <w:shd w:val="solid" w:color="auto" w:fill="auto"/>
          </w:tcPr>
          <w:p w14:paraId="29669596" w14:textId="77777777" w:rsidR="00A13B1F" w:rsidRPr="00031A93" w:rsidRDefault="00A13B1F" w:rsidP="00FE28C0">
            <w:pPr>
              <w:rPr>
                <w:rFonts w:eastAsia="Calibri"/>
                <w:lang w:eastAsia="en-US"/>
              </w:rPr>
            </w:pPr>
          </w:p>
        </w:tc>
      </w:tr>
    </w:tbl>
    <w:p w14:paraId="1CED7B52" w14:textId="77777777" w:rsidR="00A13B1F" w:rsidRPr="00031A93" w:rsidRDefault="00A13B1F" w:rsidP="00A13B1F">
      <w:pPr>
        <w:spacing w:before="130" w:line="260" w:lineRule="exact"/>
        <w:rPr>
          <w:rFonts w:eastAsia="Calibri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7"/>
        <w:gridCol w:w="379"/>
        <w:gridCol w:w="229"/>
        <w:gridCol w:w="145"/>
        <w:gridCol w:w="229"/>
        <w:gridCol w:w="374"/>
        <w:gridCol w:w="397"/>
        <w:gridCol w:w="613"/>
        <w:gridCol w:w="1673"/>
        <w:gridCol w:w="4560"/>
      </w:tblGrid>
      <w:tr w:rsidR="00A13B1F" w:rsidRPr="00031A93" w14:paraId="483867EB" w14:textId="77777777" w:rsidTr="00FE28C0">
        <w:tc>
          <w:tcPr>
            <w:tcW w:w="956" w:type="dxa"/>
            <w:gridSpan w:val="3"/>
            <w:vAlign w:val="bottom"/>
          </w:tcPr>
          <w:p w14:paraId="5DA0C98F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t>Datums</w:t>
            </w:r>
          </w:p>
        </w:tc>
        <w:tc>
          <w:tcPr>
            <w:tcW w:w="364" w:type="dxa"/>
            <w:gridSpan w:val="2"/>
          </w:tcPr>
          <w:p w14:paraId="7C616BCE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364" w:type="dxa"/>
            <w:vAlign w:val="center"/>
          </w:tcPr>
          <w:p w14:paraId="4071BD84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31A93">
              <w:rPr>
                <w:lang w:eastAsia="en-US"/>
              </w:rPr>
              <w:instrText xml:space="preserve"> FORMTEXT </w:instrText>
            </w:r>
            <w:r w:rsidRPr="00031A93">
              <w:rPr>
                <w:lang w:eastAsia="en-US"/>
              </w:rPr>
            </w:r>
            <w:r w:rsidRPr="00031A93">
              <w:rPr>
                <w:lang w:eastAsia="en-US"/>
              </w:rPr>
              <w:fldChar w:fldCharType="separate"/>
            </w:r>
            <w:r w:rsidRPr="00031A93">
              <w:rPr>
                <w:noProof/>
                <w:lang w:eastAsia="en-US"/>
              </w:rPr>
              <w:t>__</w:t>
            </w:r>
            <w:r w:rsidRPr="00031A93">
              <w:rPr>
                <w:lang w:eastAsia="en-US"/>
              </w:rPr>
              <w:fldChar w:fldCharType="end"/>
            </w:r>
            <w:r w:rsidRPr="00031A93">
              <w:rPr>
                <w:lang w:eastAsia="en-US"/>
              </w:rPr>
              <w:t>.</w:t>
            </w:r>
          </w:p>
        </w:tc>
        <w:tc>
          <w:tcPr>
            <w:tcW w:w="386" w:type="dxa"/>
            <w:vAlign w:val="center"/>
          </w:tcPr>
          <w:p w14:paraId="66803835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31A93">
              <w:rPr>
                <w:lang w:eastAsia="en-US"/>
              </w:rPr>
              <w:instrText xml:space="preserve"> FORMTEXT </w:instrText>
            </w:r>
            <w:r w:rsidRPr="00031A93">
              <w:rPr>
                <w:lang w:eastAsia="en-US"/>
              </w:rPr>
            </w:r>
            <w:r w:rsidRPr="00031A93">
              <w:rPr>
                <w:lang w:eastAsia="en-US"/>
              </w:rPr>
              <w:fldChar w:fldCharType="separate"/>
            </w:r>
            <w:r w:rsidRPr="00031A93">
              <w:rPr>
                <w:noProof/>
                <w:lang w:eastAsia="en-US"/>
              </w:rPr>
              <w:t>__</w:t>
            </w:r>
            <w:r w:rsidRPr="00031A93">
              <w:rPr>
                <w:lang w:eastAsia="en-US"/>
              </w:rPr>
              <w:fldChar w:fldCharType="end"/>
            </w:r>
            <w:r w:rsidRPr="00031A93">
              <w:rPr>
                <w:lang w:eastAsia="en-US"/>
              </w:rPr>
              <w:t>.</w:t>
            </w:r>
          </w:p>
        </w:tc>
        <w:tc>
          <w:tcPr>
            <w:tcW w:w="595" w:type="dxa"/>
            <w:vAlign w:val="center"/>
          </w:tcPr>
          <w:p w14:paraId="5FF93F7D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031A93">
              <w:rPr>
                <w:lang w:eastAsia="en-US"/>
              </w:rPr>
              <w:instrText xml:space="preserve"> FORMTEXT </w:instrText>
            </w:r>
            <w:r w:rsidRPr="00031A93">
              <w:rPr>
                <w:lang w:eastAsia="en-US"/>
              </w:rPr>
            </w:r>
            <w:r w:rsidRPr="00031A93">
              <w:rPr>
                <w:lang w:eastAsia="en-US"/>
              </w:rPr>
              <w:fldChar w:fldCharType="separate"/>
            </w:r>
            <w:r w:rsidRPr="00031A93">
              <w:rPr>
                <w:noProof/>
                <w:lang w:eastAsia="en-US"/>
              </w:rPr>
              <w:t>____</w:t>
            </w:r>
            <w:r w:rsidRPr="00031A93">
              <w:rPr>
                <w:lang w:eastAsia="en-US"/>
              </w:rPr>
              <w:fldChar w:fldCharType="end"/>
            </w:r>
            <w:r w:rsidRPr="00031A93">
              <w:rPr>
                <w:lang w:eastAsia="en-US"/>
              </w:rPr>
              <w:t>.</w:t>
            </w:r>
          </w:p>
        </w:tc>
        <w:tc>
          <w:tcPr>
            <w:tcW w:w="1627" w:type="dxa"/>
            <w:vAlign w:val="bottom"/>
          </w:tcPr>
          <w:p w14:paraId="7805905F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4434" w:type="dxa"/>
            <w:vAlign w:val="center"/>
          </w:tcPr>
          <w:p w14:paraId="08809748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1F69783C" w14:textId="77777777" w:rsidTr="00FE28C0">
        <w:tc>
          <w:tcPr>
            <w:tcW w:w="364" w:type="dxa"/>
          </w:tcPr>
          <w:p w14:paraId="36F77624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  <w:tc>
          <w:tcPr>
            <w:tcW w:w="3928" w:type="dxa"/>
            <w:gridSpan w:val="8"/>
          </w:tcPr>
          <w:p w14:paraId="4E7C1FC4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  <w:tc>
          <w:tcPr>
            <w:tcW w:w="4434" w:type="dxa"/>
          </w:tcPr>
          <w:p w14:paraId="0ADB7022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53DEBCC3" w14:textId="77777777" w:rsidTr="00FE28C0">
        <w:tc>
          <w:tcPr>
            <w:tcW w:w="364" w:type="dxa"/>
          </w:tcPr>
          <w:p w14:paraId="2C364BE6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  <w:tc>
          <w:tcPr>
            <w:tcW w:w="3928" w:type="dxa"/>
            <w:gridSpan w:val="8"/>
            <w:vAlign w:val="center"/>
          </w:tcPr>
          <w:p w14:paraId="3A0A6F93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  <w:r w:rsidRPr="00031A93">
              <w:rPr>
                <w:lang w:eastAsia="en-US"/>
              </w:rPr>
              <w:t>Persona,</w:t>
            </w:r>
          </w:p>
          <w:p w14:paraId="3D673D02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t>kura tiesīga pārstāvēt komersantu</w:t>
            </w:r>
          </w:p>
        </w:tc>
        <w:tc>
          <w:tcPr>
            <w:tcW w:w="4434" w:type="dxa"/>
            <w:tcBorders>
              <w:bottom w:val="single" w:sz="4" w:space="0" w:color="auto"/>
            </w:tcBorders>
            <w:vAlign w:val="center"/>
          </w:tcPr>
          <w:p w14:paraId="3C9C5111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520B545F" w14:textId="77777777" w:rsidTr="00FE28C0">
        <w:tc>
          <w:tcPr>
            <w:tcW w:w="364" w:type="dxa"/>
          </w:tcPr>
          <w:p w14:paraId="22FC5889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  <w:tc>
          <w:tcPr>
            <w:tcW w:w="3928" w:type="dxa"/>
            <w:gridSpan w:val="8"/>
          </w:tcPr>
          <w:p w14:paraId="45DD557D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  <w:tc>
          <w:tcPr>
            <w:tcW w:w="4434" w:type="dxa"/>
            <w:tcBorders>
              <w:top w:val="single" w:sz="4" w:space="0" w:color="auto"/>
            </w:tcBorders>
          </w:tcPr>
          <w:p w14:paraId="57256E75" w14:textId="77777777" w:rsidR="00A13B1F" w:rsidRPr="00031A93" w:rsidRDefault="00A13B1F" w:rsidP="00FE28C0">
            <w:pPr>
              <w:tabs>
                <w:tab w:val="left" w:pos="3960"/>
              </w:tabs>
              <w:jc w:val="center"/>
              <w:rPr>
                <w:lang w:eastAsia="en-US"/>
              </w:rPr>
            </w:pPr>
            <w:r w:rsidRPr="00031A93">
              <w:rPr>
                <w:lang w:eastAsia="en-US"/>
              </w:rPr>
              <w:t>/paraksts un tā atšifrējums/</w:t>
            </w:r>
          </w:p>
        </w:tc>
      </w:tr>
      <w:tr w:rsidR="00A13B1F" w:rsidRPr="00031A93" w14:paraId="43D6400F" w14:textId="77777777" w:rsidTr="00FE28C0">
        <w:tc>
          <w:tcPr>
            <w:tcW w:w="364" w:type="dxa"/>
          </w:tcPr>
          <w:p w14:paraId="17B0A07F" w14:textId="77777777" w:rsidR="00A13B1F" w:rsidRPr="00031A93" w:rsidRDefault="00A13B1F" w:rsidP="00FE28C0">
            <w:pPr>
              <w:tabs>
                <w:tab w:val="left" w:pos="3600"/>
              </w:tabs>
              <w:rPr>
                <w:lang w:eastAsia="en-US"/>
              </w:rPr>
            </w:pPr>
          </w:p>
        </w:tc>
        <w:tc>
          <w:tcPr>
            <w:tcW w:w="3928" w:type="dxa"/>
            <w:gridSpan w:val="8"/>
          </w:tcPr>
          <w:p w14:paraId="6E09F5C3" w14:textId="77777777" w:rsidR="00A13B1F" w:rsidRPr="00031A93" w:rsidRDefault="00A13B1F" w:rsidP="00FE28C0">
            <w:pPr>
              <w:tabs>
                <w:tab w:val="left" w:pos="3600"/>
              </w:tabs>
              <w:rPr>
                <w:lang w:eastAsia="en-US"/>
              </w:rPr>
            </w:pPr>
          </w:p>
        </w:tc>
        <w:tc>
          <w:tcPr>
            <w:tcW w:w="4434" w:type="dxa"/>
          </w:tcPr>
          <w:p w14:paraId="0F261A93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73B4D7D9" w14:textId="77777777" w:rsidTr="00FE28C0">
        <w:tc>
          <w:tcPr>
            <w:tcW w:w="364" w:type="dxa"/>
            <w:tcBorders>
              <w:bottom w:val="single" w:sz="4" w:space="0" w:color="auto"/>
            </w:tcBorders>
          </w:tcPr>
          <w:p w14:paraId="0D64644E" w14:textId="77777777" w:rsidR="00A13B1F" w:rsidRPr="00031A93" w:rsidRDefault="00A13B1F" w:rsidP="00FE28C0">
            <w:pPr>
              <w:tabs>
                <w:tab w:val="left" w:pos="3600"/>
              </w:tabs>
              <w:jc w:val="center"/>
              <w:rPr>
                <w:lang w:eastAsia="en-US"/>
              </w:rPr>
            </w:pPr>
          </w:p>
        </w:tc>
        <w:tc>
          <w:tcPr>
            <w:tcW w:w="3928" w:type="dxa"/>
            <w:gridSpan w:val="8"/>
            <w:tcBorders>
              <w:bottom w:val="single" w:sz="4" w:space="0" w:color="auto"/>
            </w:tcBorders>
          </w:tcPr>
          <w:p w14:paraId="5F68CA8B" w14:textId="77777777" w:rsidR="00A13B1F" w:rsidRPr="00031A93" w:rsidRDefault="00A13B1F" w:rsidP="00FE28C0">
            <w:pPr>
              <w:tabs>
                <w:tab w:val="left" w:pos="3600"/>
              </w:tabs>
              <w:jc w:val="center"/>
              <w:rPr>
                <w:lang w:eastAsia="en-US"/>
              </w:rPr>
            </w:pPr>
          </w:p>
        </w:tc>
        <w:tc>
          <w:tcPr>
            <w:tcW w:w="4434" w:type="dxa"/>
          </w:tcPr>
          <w:p w14:paraId="522F17E7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604955D3" w14:textId="77777777" w:rsidTr="00FE28C0">
        <w:tc>
          <w:tcPr>
            <w:tcW w:w="364" w:type="dxa"/>
            <w:tcBorders>
              <w:top w:val="single" w:sz="4" w:space="0" w:color="auto"/>
            </w:tcBorders>
          </w:tcPr>
          <w:p w14:paraId="7BC9A55A" w14:textId="77777777" w:rsidR="00A13B1F" w:rsidRPr="00031A93" w:rsidRDefault="00A13B1F" w:rsidP="00FE28C0">
            <w:pPr>
              <w:jc w:val="center"/>
              <w:rPr>
                <w:lang w:eastAsia="en-US"/>
              </w:rPr>
            </w:pPr>
          </w:p>
        </w:tc>
        <w:tc>
          <w:tcPr>
            <w:tcW w:w="3928" w:type="dxa"/>
            <w:gridSpan w:val="8"/>
            <w:tcBorders>
              <w:top w:val="single" w:sz="4" w:space="0" w:color="auto"/>
            </w:tcBorders>
          </w:tcPr>
          <w:p w14:paraId="01D961EA" w14:textId="77777777" w:rsidR="00A13B1F" w:rsidRPr="00031A93" w:rsidRDefault="00A13B1F" w:rsidP="00FE28C0">
            <w:pPr>
              <w:jc w:val="center"/>
              <w:rPr>
                <w:lang w:eastAsia="en-US"/>
              </w:rPr>
            </w:pPr>
            <w:r w:rsidRPr="00031A93">
              <w:rPr>
                <w:lang w:eastAsia="en-US"/>
              </w:rPr>
              <w:t>/sagatavotāja vārds, uzvārds/</w:t>
            </w:r>
          </w:p>
        </w:tc>
        <w:tc>
          <w:tcPr>
            <w:tcW w:w="4434" w:type="dxa"/>
          </w:tcPr>
          <w:p w14:paraId="0B8DF6FF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0310CEE9" w14:textId="77777777" w:rsidTr="00FE28C0">
        <w:tc>
          <w:tcPr>
            <w:tcW w:w="733" w:type="dxa"/>
            <w:gridSpan w:val="2"/>
            <w:vAlign w:val="bottom"/>
          </w:tcPr>
          <w:p w14:paraId="786E7188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t>tālrunis</w:t>
            </w:r>
          </w:p>
        </w:tc>
        <w:tc>
          <w:tcPr>
            <w:tcW w:w="364" w:type="dxa"/>
            <w:gridSpan w:val="2"/>
          </w:tcPr>
          <w:p w14:paraId="400662EC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3195" w:type="dxa"/>
            <w:gridSpan w:val="5"/>
            <w:tcBorders>
              <w:bottom w:val="single" w:sz="4" w:space="0" w:color="auto"/>
            </w:tcBorders>
            <w:vAlign w:val="bottom"/>
          </w:tcPr>
          <w:p w14:paraId="500DBC98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4434" w:type="dxa"/>
          </w:tcPr>
          <w:p w14:paraId="3A08EA49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288A956E" w14:textId="77777777" w:rsidTr="00FE28C0">
        <w:tc>
          <w:tcPr>
            <w:tcW w:w="733" w:type="dxa"/>
            <w:gridSpan w:val="2"/>
            <w:vAlign w:val="bottom"/>
          </w:tcPr>
          <w:p w14:paraId="36DE72B3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364" w:type="dxa"/>
            <w:gridSpan w:val="2"/>
          </w:tcPr>
          <w:p w14:paraId="0EE2FD65" w14:textId="77777777" w:rsidR="00A13B1F" w:rsidRPr="00031A93" w:rsidRDefault="00A13B1F" w:rsidP="00FE28C0">
            <w:pPr>
              <w:jc w:val="center"/>
              <w:rPr>
                <w:lang w:eastAsia="en-US"/>
              </w:rPr>
            </w:pPr>
          </w:p>
        </w:tc>
        <w:tc>
          <w:tcPr>
            <w:tcW w:w="3195" w:type="dxa"/>
            <w:gridSpan w:val="5"/>
            <w:vAlign w:val="bottom"/>
          </w:tcPr>
          <w:p w14:paraId="351FD74C" w14:textId="77777777" w:rsidR="00A13B1F" w:rsidRPr="00031A93" w:rsidRDefault="00A13B1F" w:rsidP="00FE28C0">
            <w:pPr>
              <w:jc w:val="center"/>
              <w:rPr>
                <w:lang w:eastAsia="en-US"/>
              </w:rPr>
            </w:pPr>
          </w:p>
        </w:tc>
        <w:tc>
          <w:tcPr>
            <w:tcW w:w="4434" w:type="dxa"/>
          </w:tcPr>
          <w:p w14:paraId="21933CA7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  <w:tr w:rsidR="00A13B1F" w:rsidRPr="00031A93" w14:paraId="63C0A22C" w14:textId="77777777" w:rsidTr="00FE28C0">
        <w:tc>
          <w:tcPr>
            <w:tcW w:w="733" w:type="dxa"/>
            <w:gridSpan w:val="2"/>
            <w:vAlign w:val="bottom"/>
          </w:tcPr>
          <w:p w14:paraId="679370BB" w14:textId="77777777" w:rsidR="00A13B1F" w:rsidRPr="00031A93" w:rsidRDefault="00A13B1F" w:rsidP="00FE28C0">
            <w:pPr>
              <w:rPr>
                <w:lang w:eastAsia="en-US"/>
              </w:rPr>
            </w:pPr>
            <w:r w:rsidRPr="00031A93">
              <w:rPr>
                <w:lang w:eastAsia="en-US"/>
              </w:rPr>
              <w:t>e-pasts</w:t>
            </w:r>
          </w:p>
        </w:tc>
        <w:tc>
          <w:tcPr>
            <w:tcW w:w="364" w:type="dxa"/>
            <w:gridSpan w:val="2"/>
          </w:tcPr>
          <w:p w14:paraId="1E58929F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3195" w:type="dxa"/>
            <w:gridSpan w:val="5"/>
            <w:tcBorders>
              <w:bottom w:val="single" w:sz="4" w:space="0" w:color="auto"/>
            </w:tcBorders>
            <w:vAlign w:val="bottom"/>
          </w:tcPr>
          <w:p w14:paraId="46FDABB0" w14:textId="77777777" w:rsidR="00A13B1F" w:rsidRPr="00031A93" w:rsidRDefault="00A13B1F" w:rsidP="00FE28C0">
            <w:pPr>
              <w:rPr>
                <w:lang w:eastAsia="en-US"/>
              </w:rPr>
            </w:pPr>
          </w:p>
        </w:tc>
        <w:tc>
          <w:tcPr>
            <w:tcW w:w="4434" w:type="dxa"/>
          </w:tcPr>
          <w:p w14:paraId="0CB0552F" w14:textId="77777777" w:rsidR="00A13B1F" w:rsidRPr="00031A93" w:rsidRDefault="00A13B1F" w:rsidP="00FE28C0">
            <w:pPr>
              <w:tabs>
                <w:tab w:val="left" w:pos="3960"/>
              </w:tabs>
              <w:rPr>
                <w:lang w:eastAsia="en-US"/>
              </w:rPr>
            </w:pPr>
          </w:p>
        </w:tc>
      </w:tr>
    </w:tbl>
    <w:p w14:paraId="701A515E" w14:textId="77777777" w:rsidR="00815EE5" w:rsidRPr="00031A93" w:rsidRDefault="007C10AC" w:rsidP="00CB6205">
      <w:pPr>
        <w:jc w:val="both"/>
      </w:pPr>
      <w:r w:rsidRPr="00031A93">
        <w:br/>
        <w:t>* Piezīme. Dokumenta rekvizītus "datums" un "paraksts" neaizpilda, ja elektroniskais dokuments ir sagatavots atbilstoši normatīvajiem aktiem par elektronisko dokumentu noformēšanu.</w:t>
      </w:r>
    </w:p>
    <w:sectPr w:rsidR="00815EE5" w:rsidRPr="00031A93" w:rsidSect="00C8180A">
      <w:footerReference w:type="default" r:id="rId6"/>
      <w:headerReference w:type="first" r:id="rId7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5B64" w14:textId="77777777" w:rsidR="00C864E0" w:rsidRDefault="00C864E0" w:rsidP="00C864E0">
      <w:r>
        <w:separator/>
      </w:r>
    </w:p>
  </w:endnote>
  <w:endnote w:type="continuationSeparator" w:id="0">
    <w:p w14:paraId="311EF403" w14:textId="77777777" w:rsidR="00C864E0" w:rsidRDefault="00C864E0" w:rsidP="00C8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756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2A416" w14:textId="387A9076" w:rsidR="001E1EFB" w:rsidRDefault="001E1EFB" w:rsidP="001E1E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CB15" w14:textId="77777777" w:rsidR="00C864E0" w:rsidRDefault="00C864E0" w:rsidP="00C864E0">
      <w:r>
        <w:separator/>
      </w:r>
    </w:p>
  </w:footnote>
  <w:footnote w:type="continuationSeparator" w:id="0">
    <w:p w14:paraId="04E074A6" w14:textId="77777777" w:rsidR="00C864E0" w:rsidRDefault="00C864E0" w:rsidP="00C8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A1C6" w14:textId="77777777" w:rsidR="00C8180A" w:rsidRDefault="00C8180A" w:rsidP="00C8180A">
    <w:pPr>
      <w:pStyle w:val="Header"/>
      <w:tabs>
        <w:tab w:val="clear" w:pos="4153"/>
        <w:tab w:val="clear" w:pos="8306"/>
      </w:tabs>
      <w:jc w:val="right"/>
    </w:pPr>
    <w:r>
      <w:t>1.pielikums</w:t>
    </w:r>
  </w:p>
  <w:p w14:paraId="5A6201B8" w14:textId="77777777" w:rsidR="00C8180A" w:rsidRDefault="00C8180A" w:rsidP="00C8180A">
    <w:pPr>
      <w:pStyle w:val="Header"/>
      <w:tabs>
        <w:tab w:val="clear" w:pos="4153"/>
        <w:tab w:val="clear" w:pos="8306"/>
      </w:tabs>
      <w:jc w:val="right"/>
    </w:pPr>
    <w:r>
      <w:t>Sabiedrisko pakalpojumu regulēšanas komisijas</w:t>
    </w:r>
  </w:p>
  <w:p w14:paraId="7CE8DE82" w14:textId="77777777" w:rsidR="00C8180A" w:rsidRDefault="00C8180A" w:rsidP="00C8180A">
    <w:pPr>
      <w:pStyle w:val="Header"/>
      <w:tabs>
        <w:tab w:val="clear" w:pos="4153"/>
        <w:tab w:val="clear" w:pos="8306"/>
      </w:tabs>
      <w:jc w:val="right"/>
    </w:pPr>
    <w:r>
      <w:t>2017.gada 21.decembra lēmumam Nr.1/42</w:t>
    </w:r>
  </w:p>
  <w:p w14:paraId="0CAD2C4C" w14:textId="77777777" w:rsidR="00C8180A" w:rsidRDefault="00C8180A" w:rsidP="00C8180A">
    <w:pPr>
      <w:pStyle w:val="Header"/>
      <w:tabs>
        <w:tab w:val="clear" w:pos="4153"/>
        <w:tab w:val="clear" w:pos="8306"/>
        <w:tab w:val="left" w:pos="3119"/>
      </w:tabs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ab/>
    </w:r>
    <w:r w:rsidRPr="007A54A9">
      <w:rPr>
        <w:i/>
        <w:iCs/>
        <w:sz w:val="20"/>
        <w:szCs w:val="20"/>
      </w:rPr>
      <w:t>(Pielikums grozīts ar SPRK padomes 18.12.2019. lēmumu Nr. 1/19; SPRK padomes 27.05.2021</w:t>
    </w:r>
    <w:r>
      <w:rPr>
        <w:i/>
        <w:iCs/>
        <w:sz w:val="20"/>
        <w:szCs w:val="20"/>
      </w:rPr>
      <w:t>.</w:t>
    </w:r>
    <w:r w:rsidRPr="007A54A9">
      <w:rPr>
        <w:i/>
        <w:iCs/>
        <w:sz w:val="20"/>
        <w:szCs w:val="20"/>
      </w:rPr>
      <w:t xml:space="preserve"> lēmumu Nr. 1/7</w:t>
    </w:r>
    <w:r>
      <w:rPr>
        <w:i/>
        <w:iCs/>
        <w:sz w:val="20"/>
        <w:szCs w:val="20"/>
      </w:rPr>
      <w:t>;</w:t>
    </w:r>
  </w:p>
  <w:p w14:paraId="7F33FD78" w14:textId="6A8917E1" w:rsidR="00C8180A" w:rsidRDefault="00C8180A" w:rsidP="00C8180A">
    <w:pPr>
      <w:pStyle w:val="Header"/>
      <w:tabs>
        <w:tab w:val="clear" w:pos="4153"/>
        <w:tab w:val="clear" w:pos="8306"/>
      </w:tabs>
      <w:jc w:val="right"/>
    </w:pPr>
    <w:r w:rsidRPr="007A54A9">
      <w:rPr>
        <w:i/>
        <w:iCs/>
        <w:sz w:val="20"/>
        <w:szCs w:val="20"/>
      </w:rPr>
      <w:t xml:space="preserve"> SPRK padomes 13.10.2022.</w:t>
    </w:r>
    <w:r>
      <w:rPr>
        <w:i/>
        <w:iCs/>
        <w:sz w:val="20"/>
        <w:szCs w:val="20"/>
      </w:rPr>
      <w:t xml:space="preserve"> </w:t>
    </w:r>
    <w:r w:rsidRPr="007A54A9">
      <w:rPr>
        <w:i/>
        <w:iCs/>
        <w:sz w:val="20"/>
        <w:szCs w:val="20"/>
      </w:rPr>
      <w:t>lēmumu Nr. 1/35)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E1"/>
    <w:rsid w:val="00031A93"/>
    <w:rsid w:val="00057D46"/>
    <w:rsid w:val="001B6F45"/>
    <w:rsid w:val="001E1EFB"/>
    <w:rsid w:val="00203F95"/>
    <w:rsid w:val="00210E26"/>
    <w:rsid w:val="00302D4C"/>
    <w:rsid w:val="003954AA"/>
    <w:rsid w:val="003B7252"/>
    <w:rsid w:val="004E4843"/>
    <w:rsid w:val="004E6F85"/>
    <w:rsid w:val="00522FB3"/>
    <w:rsid w:val="00644038"/>
    <w:rsid w:val="006E432A"/>
    <w:rsid w:val="0071200D"/>
    <w:rsid w:val="00735C9A"/>
    <w:rsid w:val="007A54A9"/>
    <w:rsid w:val="007C10AC"/>
    <w:rsid w:val="007C1C1E"/>
    <w:rsid w:val="00815EE5"/>
    <w:rsid w:val="0087360F"/>
    <w:rsid w:val="008910E2"/>
    <w:rsid w:val="008962DD"/>
    <w:rsid w:val="00A13B1F"/>
    <w:rsid w:val="00AB3CFC"/>
    <w:rsid w:val="00C8180A"/>
    <w:rsid w:val="00C864E0"/>
    <w:rsid w:val="00CB6205"/>
    <w:rsid w:val="00CE663A"/>
    <w:rsid w:val="00DD3EE1"/>
    <w:rsid w:val="00E21D6B"/>
    <w:rsid w:val="00F031CF"/>
    <w:rsid w:val="00F226C8"/>
    <w:rsid w:val="00F23C5E"/>
    <w:rsid w:val="00F81A0D"/>
    <w:rsid w:val="00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B808"/>
  <w15:docId w15:val="{CA2B9324-5826-41C0-B632-4CF988A2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E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EE1"/>
    <w:rPr>
      <w:rFonts w:ascii="Tahoma" w:eastAsia="Times New Roman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864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4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864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4E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3070</Words>
  <Characters>1751</Characters>
  <Application>Microsoft Office Word</Application>
  <DocSecurity>0</DocSecurity>
  <Lines>14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Aiga Lipenberga</cp:lastModifiedBy>
  <cp:revision>15</cp:revision>
  <dcterms:created xsi:type="dcterms:W3CDTF">2022-10-19T13:45:00Z</dcterms:created>
  <dcterms:modified xsi:type="dcterms:W3CDTF">2022-10-19T14:00:00Z</dcterms:modified>
</cp:coreProperties>
</file>