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2718" w14:textId="77777777" w:rsidR="00C23D60" w:rsidRPr="00162299" w:rsidRDefault="00C23D60" w:rsidP="0066498E">
      <w:pPr>
        <w:spacing w:line="340" w:lineRule="exact"/>
        <w:rPr>
          <w:b/>
          <w:bCs/>
          <w:szCs w:val="24"/>
        </w:rPr>
      </w:pPr>
    </w:p>
    <w:p w14:paraId="70719C45" w14:textId="77777777" w:rsidR="00C1261C" w:rsidRDefault="00C1261C" w:rsidP="007A2AC5">
      <w:pPr>
        <w:spacing w:line="340" w:lineRule="exact"/>
        <w:jc w:val="center"/>
        <w:rPr>
          <w:b/>
          <w:bCs/>
          <w:szCs w:val="24"/>
        </w:rPr>
      </w:pPr>
    </w:p>
    <w:p w14:paraId="735A6829" w14:textId="77777777" w:rsidR="00C1261C" w:rsidRDefault="00C1261C" w:rsidP="007A2AC5">
      <w:pPr>
        <w:spacing w:line="340" w:lineRule="exact"/>
        <w:jc w:val="center"/>
        <w:rPr>
          <w:b/>
          <w:bCs/>
          <w:szCs w:val="24"/>
        </w:rPr>
      </w:pPr>
    </w:p>
    <w:p w14:paraId="0368A2BB" w14:textId="5184EBE4" w:rsidR="0066498E" w:rsidRPr="00162299" w:rsidRDefault="00EE70C6" w:rsidP="007A2AC5">
      <w:pPr>
        <w:spacing w:line="340" w:lineRule="exact"/>
        <w:jc w:val="center"/>
        <w:rPr>
          <w:b/>
          <w:szCs w:val="24"/>
        </w:rPr>
      </w:pPr>
      <w:r>
        <w:rPr>
          <w:b/>
          <w:bCs/>
          <w:szCs w:val="24"/>
        </w:rPr>
        <w:t xml:space="preserve">Kopsavilkums </w:t>
      </w:r>
      <w:r w:rsidR="009B29AE" w:rsidRPr="00162299">
        <w:rPr>
          <w:b/>
          <w:bCs/>
          <w:szCs w:val="24"/>
        </w:rPr>
        <w:t xml:space="preserve">par </w:t>
      </w:r>
      <w:r w:rsidR="003102A1" w:rsidRPr="00162299">
        <w:rPr>
          <w:b/>
          <w:bCs/>
          <w:szCs w:val="24"/>
        </w:rPr>
        <w:t>pašvaldības AS</w:t>
      </w:r>
      <w:r w:rsidR="00E7561B" w:rsidRPr="00162299">
        <w:rPr>
          <w:b/>
          <w:bCs/>
          <w:szCs w:val="24"/>
        </w:rPr>
        <w:t xml:space="preserve"> </w:t>
      </w:r>
      <w:bookmarkStart w:id="0" w:name="_Hlk515613735"/>
      <w:r w:rsidR="0066498E" w:rsidRPr="00162299">
        <w:rPr>
          <w:b/>
          <w:szCs w:val="24"/>
        </w:rPr>
        <w:t>,,</w:t>
      </w:r>
      <w:r w:rsidR="003102A1" w:rsidRPr="00162299">
        <w:rPr>
          <w:b/>
          <w:szCs w:val="24"/>
        </w:rPr>
        <w:t>Daugavpils</w:t>
      </w:r>
      <w:r w:rsidR="0066498E" w:rsidRPr="00162299">
        <w:rPr>
          <w:b/>
          <w:szCs w:val="24"/>
        </w:rPr>
        <w:t xml:space="preserve"> siltumtīkli”</w:t>
      </w:r>
    </w:p>
    <w:bookmarkEnd w:id="0"/>
    <w:p w14:paraId="60379FB2" w14:textId="77777777" w:rsidR="00C8695E" w:rsidRPr="00162299" w:rsidRDefault="00CC2254" w:rsidP="007A2AC5">
      <w:pPr>
        <w:spacing w:line="320" w:lineRule="exact"/>
        <w:jc w:val="center"/>
        <w:rPr>
          <w:b/>
          <w:bCs/>
          <w:szCs w:val="24"/>
        </w:rPr>
      </w:pPr>
      <w:r w:rsidRPr="00162299">
        <w:rPr>
          <w:b/>
          <w:szCs w:val="24"/>
        </w:rPr>
        <w:t>noteikt</w:t>
      </w:r>
      <w:r w:rsidR="005B35CC" w:rsidRPr="00162299">
        <w:rPr>
          <w:b/>
          <w:szCs w:val="24"/>
        </w:rPr>
        <w:t>ajiem</w:t>
      </w:r>
      <w:r w:rsidRPr="00162299">
        <w:rPr>
          <w:b/>
          <w:szCs w:val="24"/>
        </w:rPr>
        <w:t xml:space="preserve"> (piedāvāt</w:t>
      </w:r>
      <w:r w:rsidR="005B35CC" w:rsidRPr="00162299">
        <w:rPr>
          <w:b/>
          <w:szCs w:val="24"/>
        </w:rPr>
        <w:t>ajiem</w:t>
      </w:r>
      <w:r w:rsidRPr="00162299">
        <w:rPr>
          <w:b/>
          <w:szCs w:val="24"/>
        </w:rPr>
        <w:t xml:space="preserve">) </w:t>
      </w:r>
      <w:r w:rsidR="0025536A" w:rsidRPr="00162299">
        <w:rPr>
          <w:b/>
          <w:szCs w:val="24"/>
        </w:rPr>
        <w:t>s</w:t>
      </w:r>
      <w:r w:rsidR="0032665B" w:rsidRPr="00162299">
        <w:rPr>
          <w:b/>
          <w:szCs w:val="24"/>
        </w:rPr>
        <w:t>iltumenerģijas</w:t>
      </w:r>
      <w:r w:rsidR="0025536A" w:rsidRPr="00162299">
        <w:rPr>
          <w:b/>
          <w:szCs w:val="24"/>
        </w:rPr>
        <w:t xml:space="preserve"> </w:t>
      </w:r>
      <w:r w:rsidR="005B35CC" w:rsidRPr="00162299">
        <w:rPr>
          <w:b/>
          <w:szCs w:val="24"/>
        </w:rPr>
        <w:t xml:space="preserve">apgādes pakalpojumu </w:t>
      </w:r>
      <w:r w:rsidR="001954FE" w:rsidRPr="00162299">
        <w:rPr>
          <w:b/>
          <w:bCs/>
          <w:szCs w:val="24"/>
        </w:rPr>
        <w:t>tarif</w:t>
      </w:r>
      <w:r w:rsidR="005B35CC" w:rsidRPr="00162299">
        <w:rPr>
          <w:b/>
          <w:bCs/>
          <w:szCs w:val="24"/>
        </w:rPr>
        <w:t>iem</w:t>
      </w:r>
    </w:p>
    <w:p w14:paraId="50F65F9B" w14:textId="77777777" w:rsidR="00894B1D" w:rsidRPr="00162299" w:rsidRDefault="00894B1D" w:rsidP="00C8695E">
      <w:pPr>
        <w:pStyle w:val="Default"/>
        <w:rPr>
          <w:color w:val="auto"/>
          <w:sz w:val="23"/>
          <w:szCs w:val="23"/>
        </w:rPr>
      </w:pPr>
    </w:p>
    <w:p w14:paraId="3BC033F1" w14:textId="77777777" w:rsidR="007A2AC5" w:rsidRPr="00162299" w:rsidRDefault="007A2AC5" w:rsidP="00054FA2">
      <w:pPr>
        <w:spacing w:line="340" w:lineRule="exact"/>
        <w:ind w:firstLine="720"/>
        <w:jc w:val="both"/>
        <w:rPr>
          <w:bCs/>
        </w:rPr>
      </w:pPr>
    </w:p>
    <w:p w14:paraId="2ADB85E8" w14:textId="4280118C" w:rsidR="00041A54" w:rsidRPr="00C1261C" w:rsidRDefault="0046182D" w:rsidP="00C1261C">
      <w:pPr>
        <w:spacing w:line="340" w:lineRule="exact"/>
        <w:ind w:firstLine="720"/>
        <w:jc w:val="both"/>
        <w:rPr>
          <w:bCs/>
        </w:rPr>
      </w:pPr>
      <w:r w:rsidRPr="00162299">
        <w:rPr>
          <w:bCs/>
        </w:rPr>
        <w:t xml:space="preserve">Saskaņā ar Sabiedrisko pakalpojumu regulēšanas komisijas </w:t>
      </w:r>
      <w:r w:rsidR="009B29AE" w:rsidRPr="00162299">
        <w:rPr>
          <w:bCs/>
        </w:rPr>
        <w:t xml:space="preserve">(turpmāk – Regulators) </w:t>
      </w:r>
      <w:r w:rsidRPr="00162299">
        <w:rPr>
          <w:bCs/>
        </w:rPr>
        <w:t xml:space="preserve">2010.gada 14.aprīļa </w:t>
      </w:r>
      <w:r w:rsidR="007957E1" w:rsidRPr="00162299">
        <w:rPr>
          <w:bCs/>
        </w:rPr>
        <w:t>l</w:t>
      </w:r>
      <w:r w:rsidRPr="00162299">
        <w:rPr>
          <w:bCs/>
        </w:rPr>
        <w:t xml:space="preserve">ēmuma Nr.1/7 </w:t>
      </w:r>
      <w:r w:rsidR="007A2AC5" w:rsidRPr="00162299">
        <w:rPr>
          <w:bCs/>
        </w:rPr>
        <w:t>,,</w:t>
      </w:r>
      <w:r w:rsidRPr="00162299">
        <w:rPr>
          <w:bCs/>
        </w:rPr>
        <w:t xml:space="preserve">Siltumenerģijas apgādes pakalpojumu tarifu aprēķināšanas metodika” </w:t>
      </w:r>
      <w:r w:rsidR="00DE0E2C" w:rsidRPr="00162299">
        <w:t>(turpmāk – Metodika)</w:t>
      </w:r>
      <w:r w:rsidR="00DE0E2C" w:rsidRPr="00162299">
        <w:rPr>
          <w:bCs/>
        </w:rPr>
        <w:t xml:space="preserve"> </w:t>
      </w:r>
      <w:r w:rsidRPr="00162299">
        <w:rPr>
          <w:bCs/>
        </w:rPr>
        <w:t>43.</w:t>
      </w:r>
      <w:r w:rsidRPr="00162299">
        <w:rPr>
          <w:bCs/>
          <w:vertAlign w:val="superscript"/>
        </w:rPr>
        <w:t xml:space="preserve">9 </w:t>
      </w:r>
      <w:r w:rsidRPr="00162299">
        <w:rPr>
          <w:bCs/>
        </w:rPr>
        <w:t xml:space="preserve">punktu </w:t>
      </w:r>
      <w:r w:rsidR="009B29AE" w:rsidRPr="00162299">
        <w:rPr>
          <w:bCs/>
        </w:rPr>
        <w:t>un saskaņā ar Regulatora 201</w:t>
      </w:r>
      <w:r w:rsidR="0066498E" w:rsidRPr="00162299">
        <w:rPr>
          <w:bCs/>
        </w:rPr>
        <w:t>8</w:t>
      </w:r>
      <w:r w:rsidR="009B29AE" w:rsidRPr="00162299">
        <w:rPr>
          <w:bCs/>
        </w:rPr>
        <w:t xml:space="preserve">.gada </w:t>
      </w:r>
      <w:r w:rsidR="00F76E64" w:rsidRPr="00162299">
        <w:rPr>
          <w:bCs/>
        </w:rPr>
        <w:t>28.novembra</w:t>
      </w:r>
      <w:r w:rsidR="009B29AE" w:rsidRPr="00162299">
        <w:rPr>
          <w:bCs/>
        </w:rPr>
        <w:t xml:space="preserve"> lēmumu Nr.1</w:t>
      </w:r>
      <w:r w:rsidR="00EF7EFC" w:rsidRPr="00162299">
        <w:rPr>
          <w:bCs/>
        </w:rPr>
        <w:t>34</w:t>
      </w:r>
      <w:r w:rsidR="009B29AE" w:rsidRPr="00162299">
        <w:rPr>
          <w:bCs/>
        </w:rPr>
        <w:t xml:space="preserve"> </w:t>
      </w:r>
      <w:r w:rsidR="007A2AC5" w:rsidRPr="00162299">
        <w:rPr>
          <w:bCs/>
        </w:rPr>
        <w:t>,,</w:t>
      </w:r>
      <w:r w:rsidR="009B29AE" w:rsidRPr="00162299">
        <w:t xml:space="preserve">Par </w:t>
      </w:r>
      <w:r w:rsidR="00EF7EFC" w:rsidRPr="00162299">
        <w:t>pašvaldības akciju</w:t>
      </w:r>
      <w:r w:rsidR="009B29AE" w:rsidRPr="00162299">
        <w:t xml:space="preserve"> </w:t>
      </w:r>
      <w:r w:rsidR="00054FA2" w:rsidRPr="00162299">
        <w:t>sabiedrība</w:t>
      </w:r>
      <w:r w:rsidR="00EF7EFC" w:rsidRPr="00162299">
        <w:t>s</w:t>
      </w:r>
      <w:r w:rsidR="00054FA2" w:rsidRPr="00162299">
        <w:t xml:space="preserve"> </w:t>
      </w:r>
      <w:r w:rsidR="0066498E" w:rsidRPr="00162299">
        <w:t>„</w:t>
      </w:r>
      <w:r w:rsidR="00EF7EFC" w:rsidRPr="00162299">
        <w:t>Daugavpils</w:t>
      </w:r>
      <w:r w:rsidR="0066498E" w:rsidRPr="00162299">
        <w:t xml:space="preserve"> siltumtīkli” </w:t>
      </w:r>
      <w:r w:rsidR="00054FA2" w:rsidRPr="00162299">
        <w:t>siltumenerģijas apgādes pakalpojumu tarif</w:t>
      </w:r>
      <w:r w:rsidR="00EF7EFC" w:rsidRPr="00162299">
        <w:t>iem</w:t>
      </w:r>
      <w:r w:rsidR="00D314E3" w:rsidRPr="00162299">
        <w:t>”</w:t>
      </w:r>
      <w:r w:rsidR="00054FA2" w:rsidRPr="00162299">
        <w:t>,</w:t>
      </w:r>
      <w:r w:rsidR="00D314E3" w:rsidRPr="00162299">
        <w:t xml:space="preserve"> </w:t>
      </w:r>
      <w:r w:rsidR="005A1984" w:rsidRPr="00162299">
        <w:t xml:space="preserve">pašvaldības akciju sabiedrība „Daugavpils siltumtīkli” </w:t>
      </w:r>
      <w:bookmarkStart w:id="1" w:name="_Hlk5379686"/>
      <w:r w:rsidR="006D7243" w:rsidRPr="00162299">
        <w:t xml:space="preserve">(turpmāk – </w:t>
      </w:r>
      <w:bookmarkEnd w:id="1"/>
      <w:r w:rsidR="006D7243" w:rsidRPr="00162299">
        <w:t>AS „Daugavpils siltumtīkli”)</w:t>
      </w:r>
      <w:r w:rsidR="00054FA2" w:rsidRPr="00162299">
        <w:rPr>
          <w:b/>
          <w:bCs/>
        </w:rPr>
        <w:t xml:space="preserve"> </w:t>
      </w:r>
      <w:r w:rsidR="00B272AA" w:rsidRPr="00162299">
        <w:rPr>
          <w:bCs/>
        </w:rPr>
        <w:t>20</w:t>
      </w:r>
      <w:r w:rsidR="007A2AC5" w:rsidRPr="00162299">
        <w:rPr>
          <w:bCs/>
        </w:rPr>
        <w:t>20</w:t>
      </w:r>
      <w:r w:rsidR="00B272AA" w:rsidRPr="00162299">
        <w:rPr>
          <w:bCs/>
        </w:rPr>
        <w:t xml:space="preserve">.gada </w:t>
      </w:r>
      <w:r w:rsidR="007A2AC5" w:rsidRPr="00162299">
        <w:rPr>
          <w:bCs/>
        </w:rPr>
        <w:t>16</w:t>
      </w:r>
      <w:r w:rsidR="00CF4898" w:rsidRPr="00162299">
        <w:rPr>
          <w:bCs/>
        </w:rPr>
        <w:t>.martā</w:t>
      </w:r>
      <w:r w:rsidR="0025536A" w:rsidRPr="00162299">
        <w:rPr>
          <w:bCs/>
        </w:rPr>
        <w:t xml:space="preserve"> </w:t>
      </w:r>
      <w:r w:rsidR="00B272AA" w:rsidRPr="00162299">
        <w:rPr>
          <w:bCs/>
        </w:rPr>
        <w:t xml:space="preserve">iesniedza </w:t>
      </w:r>
      <w:r w:rsidR="003F50E6" w:rsidRPr="00162299">
        <w:rPr>
          <w:bCs/>
        </w:rPr>
        <w:t xml:space="preserve">Regulatorā </w:t>
      </w:r>
      <w:r w:rsidR="00CC2254" w:rsidRPr="00162299">
        <w:rPr>
          <w:bCs/>
        </w:rPr>
        <w:t>noteikt</w:t>
      </w:r>
      <w:r w:rsidR="00054FA2" w:rsidRPr="00162299">
        <w:rPr>
          <w:bCs/>
        </w:rPr>
        <w:t>o</w:t>
      </w:r>
      <w:r w:rsidR="00CC2254" w:rsidRPr="00162299">
        <w:rPr>
          <w:bCs/>
        </w:rPr>
        <w:t xml:space="preserve"> (piedāvāt</w:t>
      </w:r>
      <w:r w:rsidR="00054FA2" w:rsidRPr="00162299">
        <w:rPr>
          <w:bCs/>
        </w:rPr>
        <w:t>o</w:t>
      </w:r>
      <w:r w:rsidR="006B2567" w:rsidRPr="00162299">
        <w:rPr>
          <w:bCs/>
        </w:rPr>
        <w:t>)</w:t>
      </w:r>
      <w:r w:rsidR="00CC2254" w:rsidRPr="00162299">
        <w:rPr>
          <w:bCs/>
        </w:rPr>
        <w:t xml:space="preserve"> </w:t>
      </w:r>
      <w:r w:rsidR="00F63B65" w:rsidRPr="00162299">
        <w:t xml:space="preserve">siltumenerģijas </w:t>
      </w:r>
      <w:r w:rsidR="00054FA2" w:rsidRPr="00162299">
        <w:t xml:space="preserve">apgādes pakalpojumu </w:t>
      </w:r>
      <w:r w:rsidR="00F63B65" w:rsidRPr="00162299">
        <w:rPr>
          <w:bCs/>
        </w:rPr>
        <w:t>tarif</w:t>
      </w:r>
      <w:r w:rsidR="00054FA2" w:rsidRPr="00162299">
        <w:rPr>
          <w:bCs/>
        </w:rPr>
        <w:t>u</w:t>
      </w:r>
      <w:r w:rsidR="003F50E6" w:rsidRPr="00162299">
        <w:rPr>
          <w:bCs/>
        </w:rPr>
        <w:t xml:space="preserve"> aprēķinu</w:t>
      </w:r>
      <w:r w:rsidR="00616191" w:rsidRPr="00162299">
        <w:rPr>
          <w:bCs/>
        </w:rPr>
        <w:t>s</w:t>
      </w:r>
      <w:r w:rsidR="004B1D33" w:rsidRPr="00162299">
        <w:rPr>
          <w:bCs/>
        </w:rPr>
        <w:t xml:space="preserve"> </w:t>
      </w:r>
      <w:r w:rsidR="00B25F98" w:rsidRPr="00162299">
        <w:rPr>
          <w:bCs/>
        </w:rPr>
        <w:t xml:space="preserve">(1. un 2. tabula) </w:t>
      </w:r>
      <w:r w:rsidR="004B1D33" w:rsidRPr="00162299">
        <w:rPr>
          <w:bCs/>
        </w:rPr>
        <w:t>un</w:t>
      </w:r>
      <w:r w:rsidRPr="00162299">
        <w:rPr>
          <w:bCs/>
        </w:rPr>
        <w:t xml:space="preserve"> pamatojumu jauna</w:t>
      </w:r>
      <w:r w:rsidR="00054FA2" w:rsidRPr="00162299">
        <w:rPr>
          <w:bCs/>
        </w:rPr>
        <w:t>jiem</w:t>
      </w:r>
      <w:r w:rsidRPr="00162299">
        <w:rPr>
          <w:bCs/>
        </w:rPr>
        <w:t xml:space="preserve"> tarif</w:t>
      </w:r>
      <w:r w:rsidR="00054FA2" w:rsidRPr="00162299">
        <w:rPr>
          <w:bCs/>
        </w:rPr>
        <w:t>ie</w:t>
      </w:r>
      <w:r w:rsidRPr="00162299">
        <w:rPr>
          <w:bCs/>
        </w:rPr>
        <w:t>m</w:t>
      </w:r>
      <w:r w:rsidR="00CF4898" w:rsidRPr="00162299">
        <w:rPr>
          <w:bCs/>
        </w:rPr>
        <w:t xml:space="preserve">. </w:t>
      </w:r>
      <w:r w:rsidR="00713A2C" w:rsidRPr="00162299">
        <w:rPr>
          <w:bCs/>
        </w:rPr>
        <w:t xml:space="preserve"> </w:t>
      </w:r>
    </w:p>
    <w:p w14:paraId="67BB19FD" w14:textId="462E085E" w:rsidR="00C1261C" w:rsidRPr="00C1261C" w:rsidRDefault="00C23D60" w:rsidP="00C1261C">
      <w:pPr>
        <w:pStyle w:val="Default"/>
        <w:spacing w:before="120" w:line="340" w:lineRule="exact"/>
        <w:ind w:firstLine="720"/>
        <w:jc w:val="both"/>
        <w:rPr>
          <w:b/>
          <w:bCs/>
          <w:color w:val="auto"/>
        </w:rPr>
      </w:pPr>
      <w:r w:rsidRPr="00162299">
        <w:rPr>
          <w:bCs/>
          <w:color w:val="auto"/>
        </w:rPr>
        <w:t xml:space="preserve">Paziņojums par </w:t>
      </w:r>
      <w:r w:rsidRPr="00162299">
        <w:rPr>
          <w:color w:val="auto"/>
        </w:rPr>
        <w:t xml:space="preserve">noteikto (piedāvāto) siltumenerģijas </w:t>
      </w:r>
      <w:r w:rsidRPr="00162299">
        <w:rPr>
          <w:bCs/>
          <w:color w:val="auto"/>
        </w:rPr>
        <w:t xml:space="preserve">tarifu publicēts oficiālajā izdevumā </w:t>
      </w:r>
      <w:r w:rsidR="007A2AC5" w:rsidRPr="00162299">
        <w:rPr>
          <w:bCs/>
          <w:color w:val="auto"/>
        </w:rPr>
        <w:t>,,</w:t>
      </w:r>
      <w:r w:rsidRPr="00162299">
        <w:rPr>
          <w:bCs/>
          <w:color w:val="auto"/>
        </w:rPr>
        <w:t>Latvijas Vēstnesis” 20</w:t>
      </w:r>
      <w:r w:rsidR="00065EF2" w:rsidRPr="00162299">
        <w:rPr>
          <w:bCs/>
          <w:color w:val="auto"/>
        </w:rPr>
        <w:t>20</w:t>
      </w:r>
      <w:r w:rsidRPr="00162299">
        <w:rPr>
          <w:bCs/>
          <w:color w:val="auto"/>
        </w:rPr>
        <w:t xml:space="preserve">.gada </w:t>
      </w:r>
      <w:r w:rsidR="00065EF2" w:rsidRPr="00162299">
        <w:rPr>
          <w:bCs/>
          <w:color w:val="auto"/>
        </w:rPr>
        <w:t>19</w:t>
      </w:r>
      <w:r w:rsidR="00403A51" w:rsidRPr="00162299">
        <w:rPr>
          <w:bCs/>
          <w:color w:val="auto"/>
        </w:rPr>
        <w:t>.</w:t>
      </w:r>
      <w:r w:rsidR="00CF4898" w:rsidRPr="00162299">
        <w:rPr>
          <w:bCs/>
          <w:color w:val="auto"/>
        </w:rPr>
        <w:t>martā</w:t>
      </w:r>
      <w:r w:rsidRPr="00162299">
        <w:rPr>
          <w:bCs/>
          <w:color w:val="auto"/>
        </w:rPr>
        <w:t xml:space="preserve"> Nr.</w:t>
      </w:r>
      <w:r w:rsidR="00065EF2" w:rsidRPr="00162299">
        <w:rPr>
          <w:bCs/>
          <w:color w:val="auto"/>
        </w:rPr>
        <w:t>56</w:t>
      </w:r>
      <w:r w:rsidRPr="00162299">
        <w:rPr>
          <w:bCs/>
          <w:color w:val="auto"/>
        </w:rPr>
        <w:t xml:space="preserve"> un kā </w:t>
      </w:r>
      <w:r w:rsidRPr="00162299">
        <w:rPr>
          <w:color w:val="auto"/>
        </w:rPr>
        <w:t xml:space="preserve">noteikto (piedāvāto) </w:t>
      </w:r>
      <w:r w:rsidRPr="00162299">
        <w:rPr>
          <w:bCs/>
          <w:color w:val="auto"/>
        </w:rPr>
        <w:t xml:space="preserve">tarifu spēkā stāšanās datums </w:t>
      </w:r>
      <w:r w:rsidR="00CF4898" w:rsidRPr="00162299">
        <w:rPr>
          <w:bCs/>
          <w:color w:val="auto"/>
        </w:rPr>
        <w:t xml:space="preserve">(pirmajam tarifu piemērošanas periodam) </w:t>
      </w:r>
      <w:r w:rsidRPr="00162299">
        <w:rPr>
          <w:bCs/>
          <w:color w:val="auto"/>
        </w:rPr>
        <w:t>norādīts 20</w:t>
      </w:r>
      <w:r w:rsidR="00065EF2" w:rsidRPr="00162299">
        <w:rPr>
          <w:bCs/>
          <w:color w:val="auto"/>
        </w:rPr>
        <w:t>20</w:t>
      </w:r>
      <w:r w:rsidRPr="00162299">
        <w:rPr>
          <w:bCs/>
          <w:color w:val="auto"/>
        </w:rPr>
        <w:t>.gada 1.</w:t>
      </w:r>
      <w:r w:rsidR="00CF4898" w:rsidRPr="00162299">
        <w:rPr>
          <w:bCs/>
          <w:color w:val="auto"/>
        </w:rPr>
        <w:t>maijs</w:t>
      </w:r>
      <w:r w:rsidRPr="00162299">
        <w:rPr>
          <w:bCs/>
          <w:color w:val="auto"/>
        </w:rPr>
        <w:t>.</w:t>
      </w:r>
    </w:p>
    <w:p w14:paraId="69891823" w14:textId="6F03D630" w:rsidR="00276B53" w:rsidRPr="00162299" w:rsidRDefault="006D7243" w:rsidP="00C1261C">
      <w:pPr>
        <w:spacing w:before="120" w:line="340" w:lineRule="exact"/>
        <w:ind w:firstLine="720"/>
        <w:jc w:val="both"/>
      </w:pPr>
      <w:r w:rsidRPr="00162299">
        <w:t xml:space="preserve">AS „Daugavpils siltumtīkli” </w:t>
      </w:r>
      <w:r w:rsidR="0066498E" w:rsidRPr="00162299">
        <w:t xml:space="preserve">siltumenerģijas apgādes pakalpojumu tarifi ir apstiprināti ar Regulatora </w:t>
      </w:r>
      <w:r w:rsidRPr="00162299">
        <w:rPr>
          <w:bCs/>
        </w:rPr>
        <w:t xml:space="preserve">2018.gada 28.novembra lēmumu Nr.134 </w:t>
      </w:r>
      <w:r w:rsidR="00930D28" w:rsidRPr="00162299">
        <w:rPr>
          <w:bCs/>
        </w:rPr>
        <w:t>,,</w:t>
      </w:r>
      <w:r w:rsidRPr="00162299">
        <w:t>Par pašvaldības akciju sabiedrības „Daugavpils siltumtīkli” siltumenerģijas apgādes pakalpojumu tarifiem”</w:t>
      </w:r>
      <w:r w:rsidR="00276B53" w:rsidRPr="00162299">
        <w:t>, kur vienlaicīgi ar tarifu apstiprināšanu tika dota atļauja komersantam pašam noteikt siltumenerģijas tarifus.</w:t>
      </w:r>
    </w:p>
    <w:p w14:paraId="4B6FF6C4" w14:textId="6F0D969A" w:rsidR="006D7243" w:rsidRPr="00162299" w:rsidRDefault="00930D28" w:rsidP="00C1261C">
      <w:pPr>
        <w:spacing w:before="120" w:line="340" w:lineRule="exact"/>
        <w:ind w:firstLine="720"/>
        <w:jc w:val="both"/>
      </w:pPr>
      <w:r w:rsidRPr="00162299">
        <w:t>Šo</w:t>
      </w:r>
      <w:r w:rsidR="00276B53" w:rsidRPr="00162299">
        <w:t xml:space="preserve">brīd </w:t>
      </w:r>
      <w:r w:rsidR="0016790C" w:rsidRPr="00162299">
        <w:t xml:space="preserve">AS „Daugavpils siltumtīkli” ir </w:t>
      </w:r>
      <w:r w:rsidR="00276B53" w:rsidRPr="00162299">
        <w:t>spēkā pašu noteiktais</w:t>
      </w:r>
      <w:r w:rsidR="0016790C" w:rsidRPr="00162299">
        <w:t xml:space="preserve"> </w:t>
      </w:r>
      <w:r w:rsidR="00B25F98" w:rsidRPr="00162299">
        <w:t xml:space="preserve">(turpmāk - apstiprinātais) </w:t>
      </w:r>
      <w:r w:rsidR="0016790C" w:rsidRPr="00162299">
        <w:t xml:space="preserve">terminētais gala tarifs </w:t>
      </w:r>
      <w:r w:rsidR="00EF3BB4" w:rsidRPr="00162299">
        <w:t>48,44</w:t>
      </w:r>
      <w:r w:rsidR="00430F7E" w:rsidRPr="00162299">
        <w:t xml:space="preserve"> EUR/MWh </w:t>
      </w:r>
      <w:r w:rsidR="00276B53" w:rsidRPr="00162299">
        <w:t>(</w:t>
      </w:r>
      <w:r w:rsidR="0016790C" w:rsidRPr="00162299">
        <w:t>tarifs ar neparedzēto ieņēmumu korekciju</w:t>
      </w:r>
      <w:r w:rsidR="00276B53" w:rsidRPr="00162299">
        <w:t xml:space="preserve">) un </w:t>
      </w:r>
      <w:r w:rsidR="00DF5D0A" w:rsidRPr="00162299">
        <w:t xml:space="preserve">pašu noteiktais </w:t>
      </w:r>
      <w:r w:rsidR="00B25F98" w:rsidRPr="00162299">
        <w:t>(</w:t>
      </w:r>
      <w:r w:rsidR="00276B53" w:rsidRPr="00162299">
        <w:t>beztermiņa</w:t>
      </w:r>
      <w:r w:rsidR="00B25F98" w:rsidRPr="00162299">
        <w:t>)</w:t>
      </w:r>
      <w:r w:rsidR="00276B53" w:rsidRPr="00162299">
        <w:t xml:space="preserve"> tarifs </w:t>
      </w:r>
      <w:r w:rsidR="00430F7E" w:rsidRPr="00162299">
        <w:t>5</w:t>
      </w:r>
      <w:r w:rsidR="00EF3BB4" w:rsidRPr="00162299">
        <w:t>0</w:t>
      </w:r>
      <w:r w:rsidR="00430F7E" w:rsidRPr="00162299">
        <w:t>,</w:t>
      </w:r>
      <w:r w:rsidR="00EF3BB4" w:rsidRPr="00162299">
        <w:t>62</w:t>
      </w:r>
      <w:r w:rsidR="00430F7E" w:rsidRPr="00162299">
        <w:t xml:space="preserve"> EUR/MWh </w:t>
      </w:r>
      <w:r w:rsidR="00276B53" w:rsidRPr="00162299">
        <w:t xml:space="preserve">- no </w:t>
      </w:r>
      <w:r w:rsidR="0016790C" w:rsidRPr="00162299">
        <w:t>2021.gada 1.janvāra</w:t>
      </w:r>
      <w:r w:rsidR="00BD2C7A" w:rsidRPr="00162299">
        <w:t xml:space="preserve">. </w:t>
      </w:r>
    </w:p>
    <w:p w14:paraId="215AA74E" w14:textId="77777777" w:rsidR="00C23D60" w:rsidRPr="00162299" w:rsidRDefault="00C23D60" w:rsidP="00BD2C7A">
      <w:pPr>
        <w:jc w:val="both"/>
      </w:pPr>
    </w:p>
    <w:p w14:paraId="2DD1169B" w14:textId="77777777" w:rsidR="00BD2C7A" w:rsidRPr="00162299" w:rsidRDefault="00C23D60" w:rsidP="00C23D60">
      <w:pPr>
        <w:ind w:firstLine="720"/>
        <w:jc w:val="right"/>
        <w:rPr>
          <w:rFonts w:eastAsia="Calibri"/>
        </w:rPr>
      </w:pPr>
      <w:r w:rsidRPr="00162299">
        <w:rPr>
          <w:rFonts w:eastAsia="Calibri"/>
        </w:rPr>
        <w:t>1.tabula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681"/>
        <w:gridCol w:w="1339"/>
        <w:gridCol w:w="1249"/>
        <w:gridCol w:w="820"/>
        <w:gridCol w:w="1320"/>
        <w:gridCol w:w="1084"/>
      </w:tblGrid>
      <w:tr w:rsidR="00162299" w:rsidRPr="00162299" w14:paraId="5606D478" w14:textId="77777777" w:rsidTr="00EF3BB4">
        <w:trPr>
          <w:trHeight w:val="15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05C9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2D2" w14:textId="0A0F0C0F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Apstiprinātais tarifs no 01.</w:t>
            </w:r>
            <w:r w:rsidR="00EF3BB4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.2019. līdz 31.12.2020.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AC0" w14:textId="145CF982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Noteiktais (piedāvātais) tarifs no 01.05.20</w:t>
            </w:r>
            <w:r w:rsidR="00EF3BB4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. līdz 30.09.20</w:t>
            </w:r>
            <w:r w:rsidR="00EF3BB4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4E94E3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62299">
              <w:rPr>
                <w:rFonts w:eastAsia="Times New Roman" w:cs="Times New Roman"/>
                <w:sz w:val="22"/>
                <w:lang w:eastAsia="lv-LV"/>
              </w:rPr>
              <w:t>Izmaiņas,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99D7" w14:textId="6871FE9F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Noteiktais (piedāvātais) tarifs no 01.10.20</w:t>
            </w:r>
            <w:r w:rsidR="00EF3BB4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20.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līdz 31.12.2020.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C48A9E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62299">
              <w:rPr>
                <w:rFonts w:eastAsia="Times New Roman" w:cs="Times New Roman"/>
                <w:sz w:val="22"/>
                <w:lang w:eastAsia="lv-LV"/>
              </w:rPr>
              <w:t>Izmaiņas, %</w:t>
            </w:r>
          </w:p>
        </w:tc>
      </w:tr>
      <w:tr w:rsidR="00162299" w:rsidRPr="00162299" w14:paraId="0A482F00" w14:textId="77777777" w:rsidTr="00EF3BB4">
        <w:trPr>
          <w:trHeight w:val="3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036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Ražošanas tarifs, EUR/</w:t>
            </w:r>
            <w:proofErr w:type="spellStart"/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1AE" w14:textId="0465BFD6" w:rsidR="00CF4898" w:rsidRPr="00162299" w:rsidRDefault="00060CE4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36,51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F6CB" w14:textId="32C25A4F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7068" w14:textId="2F1E932F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14,1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3B7F" w14:textId="13179E5E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1,66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43F0" w14:textId="0AA7D0FE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3,3%</w:t>
            </w:r>
          </w:p>
        </w:tc>
      </w:tr>
      <w:tr w:rsidR="00162299" w:rsidRPr="00162299" w14:paraId="5D6770D4" w14:textId="77777777" w:rsidTr="00EF3BB4">
        <w:trPr>
          <w:trHeight w:val="5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A31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Pārvades un sadales tarifs, EUR/MWh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D34" w14:textId="6F7E034C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  <w:r w:rsidR="00060CE4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E97" w14:textId="287B6A87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9,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0ABB" w14:textId="6BDBB6E6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9,7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75C9" w14:textId="0B1E37F5" w:rsidR="00CF4898" w:rsidRPr="00162299" w:rsidRDefault="00373FAF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9,17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6F4B" w14:textId="601378A7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9,1%</w:t>
            </w:r>
          </w:p>
        </w:tc>
      </w:tr>
      <w:tr w:rsidR="00162299" w:rsidRPr="00162299" w14:paraId="61AB765D" w14:textId="77777777" w:rsidTr="00BE149F">
        <w:trPr>
          <w:trHeight w:val="4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5406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Tirdzniecības tarifs, EUR/</w:t>
            </w:r>
            <w:proofErr w:type="spellStart"/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04E" w14:textId="77777777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048" w14:textId="77777777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7BDF" w14:textId="2E8871E9" w:rsidR="00CF4898" w:rsidRPr="00162299" w:rsidRDefault="00373FAF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D8F3" w14:textId="77777777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D24C" w14:textId="57A56DC6" w:rsidR="00CF4898" w:rsidRPr="00162299" w:rsidRDefault="00373FAF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1658C460" w14:textId="77777777" w:rsidTr="00EF3BB4">
        <w:trPr>
          <w:trHeight w:val="5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B5F0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Akcīzes nodokļa komponente, EUR/</w:t>
            </w:r>
            <w:proofErr w:type="spellStart"/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E19" w14:textId="77777777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4A9D" w14:textId="77777777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5874" w14:textId="2E2E78C2" w:rsidR="00CF4898" w:rsidRPr="00162299" w:rsidRDefault="00373FAF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7CE" w14:textId="77777777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8F42" w14:textId="60E7F429" w:rsidR="00CF4898" w:rsidRPr="00162299" w:rsidRDefault="00373FAF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76427A7A" w14:textId="77777777" w:rsidTr="00EF3BB4">
        <w:trPr>
          <w:trHeight w:val="7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1D7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Siltumenerģijas gala tarifs ar akcīzes nodokļa komponenti, EUR/MWh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36F" w14:textId="4AE0CA84" w:rsidR="00CF4898" w:rsidRPr="00162299" w:rsidRDefault="00060CE4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48,44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BC9A" w14:textId="7FAB1B99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3A2" w14:textId="12105E11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12,6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5913" w14:textId="355EEB08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04F8" w14:textId="0AEAA624" w:rsidR="00CF4898" w:rsidRPr="00162299" w:rsidRDefault="00CF4898" w:rsidP="00EF3BB4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373FA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1,9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</w:tbl>
    <w:p w14:paraId="0E3B3AD0" w14:textId="3B3CD3E2" w:rsidR="00B25F98" w:rsidRPr="00162299" w:rsidRDefault="00CF4898" w:rsidP="00373FAF">
      <w:pPr>
        <w:spacing w:line="340" w:lineRule="exact"/>
        <w:ind w:firstLine="720"/>
      </w:pPr>
      <w:r w:rsidRPr="00162299">
        <w:t xml:space="preserve"> </w:t>
      </w:r>
    </w:p>
    <w:p w14:paraId="114BF23E" w14:textId="6E5AE108" w:rsidR="00B25F98" w:rsidRDefault="00B25F98" w:rsidP="00CF4898">
      <w:pPr>
        <w:spacing w:line="340" w:lineRule="exact"/>
        <w:ind w:firstLine="720"/>
        <w:jc w:val="right"/>
      </w:pPr>
    </w:p>
    <w:p w14:paraId="2F77DEBA" w14:textId="24A851ED" w:rsidR="00C1261C" w:rsidRDefault="00C1261C" w:rsidP="00CF4898">
      <w:pPr>
        <w:spacing w:line="340" w:lineRule="exact"/>
        <w:ind w:firstLine="720"/>
        <w:jc w:val="right"/>
      </w:pPr>
    </w:p>
    <w:p w14:paraId="685BA818" w14:textId="1F4C8700" w:rsidR="00C1261C" w:rsidRDefault="00C1261C" w:rsidP="00CF4898">
      <w:pPr>
        <w:spacing w:line="340" w:lineRule="exact"/>
        <w:ind w:firstLine="720"/>
        <w:jc w:val="right"/>
      </w:pPr>
    </w:p>
    <w:p w14:paraId="55E3BC27" w14:textId="77777777" w:rsidR="00C1261C" w:rsidRPr="00162299" w:rsidRDefault="00C1261C" w:rsidP="00CF4898">
      <w:pPr>
        <w:spacing w:line="340" w:lineRule="exact"/>
        <w:ind w:firstLine="720"/>
        <w:jc w:val="right"/>
      </w:pPr>
    </w:p>
    <w:p w14:paraId="2998DC3D" w14:textId="77777777" w:rsidR="00CF4898" w:rsidRPr="00162299" w:rsidRDefault="00CF4898" w:rsidP="00CF4898">
      <w:pPr>
        <w:spacing w:line="340" w:lineRule="exact"/>
        <w:ind w:firstLine="720"/>
        <w:jc w:val="right"/>
      </w:pPr>
      <w:r w:rsidRPr="00162299">
        <w:lastRenderedPageBreak/>
        <w:t>2.tabula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3681"/>
        <w:gridCol w:w="1339"/>
        <w:gridCol w:w="1249"/>
        <w:gridCol w:w="1097"/>
      </w:tblGrid>
      <w:tr w:rsidR="00162299" w:rsidRPr="00162299" w14:paraId="7393B4B1" w14:textId="77777777" w:rsidTr="00D24AC5">
        <w:trPr>
          <w:trHeight w:val="15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CDF9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C40A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Apstiprinātais tarifs no 01.01.2021.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93C4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Noteiktais (piedāvātais) tarifs no 01.01.2021.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DDA1C5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62299">
              <w:rPr>
                <w:rFonts w:eastAsia="Times New Roman" w:cs="Times New Roman"/>
                <w:sz w:val="22"/>
                <w:lang w:eastAsia="lv-LV"/>
              </w:rPr>
              <w:t>Izmaiņas, %</w:t>
            </w:r>
          </w:p>
        </w:tc>
      </w:tr>
      <w:tr w:rsidR="00162299" w:rsidRPr="00162299" w14:paraId="4614DCDF" w14:textId="77777777" w:rsidTr="00BE149F">
        <w:trPr>
          <w:trHeight w:val="3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800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Ražošanas tarifs, EUR/</w:t>
            </w:r>
            <w:proofErr w:type="spellStart"/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287A" w14:textId="3A8701DC" w:rsidR="00CF4898" w:rsidRPr="00162299" w:rsidRDefault="00BE149F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38,34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BE2A" w14:textId="45639C17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  <w:r w:rsidR="00BE149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3609" w14:textId="3C4A4CEF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BE149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,9%</w:t>
            </w:r>
          </w:p>
        </w:tc>
      </w:tr>
      <w:tr w:rsidR="00162299" w:rsidRPr="00162299" w14:paraId="2BF4041C" w14:textId="77777777" w:rsidTr="00D24AC5">
        <w:trPr>
          <w:trHeight w:val="5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3C8B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Pārvades un sadales tarifs, EUR/MWh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8B1" w14:textId="122C10BA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  <w:r w:rsidR="00BE149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BE149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60FC" w14:textId="08349706" w:rsidR="00CF4898" w:rsidRPr="00162299" w:rsidRDefault="00BE149F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  <w:r w:rsidR="00CF4898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5F91" w14:textId="57A4027C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BE149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0,5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162299" w:rsidRPr="00162299" w14:paraId="0FDCF971" w14:textId="77777777" w:rsidTr="00D24AC5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761F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Tirdzniecības tarifs, EUR/</w:t>
            </w:r>
            <w:proofErr w:type="spellStart"/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5D6" w14:textId="77777777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CAA" w14:textId="77777777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B8E5" w14:textId="1F52DDA1" w:rsidR="00CF4898" w:rsidRPr="00162299" w:rsidRDefault="00BE149F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3F802F63" w14:textId="77777777" w:rsidTr="00D24AC5">
        <w:trPr>
          <w:trHeight w:val="5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2C22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Akcīzes nodokļa komponente, EUR/</w:t>
            </w:r>
            <w:proofErr w:type="spellStart"/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427" w14:textId="77777777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0CE" w14:textId="77777777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50FF" w14:textId="22CA79D3" w:rsidR="00CF4898" w:rsidRPr="00162299" w:rsidRDefault="00BE149F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BE149F" w:rsidRPr="00162299" w14:paraId="133DA056" w14:textId="77777777" w:rsidTr="00D24AC5">
        <w:trPr>
          <w:trHeight w:val="7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042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Siltumenerģijas gala tarifs ar akcīzes nodokļa komponenti, EUR/MWh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EE8" w14:textId="7098D3C6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  <w:r w:rsidR="00BE149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656" w14:textId="1371C7A4" w:rsidR="00CF4898" w:rsidRPr="00162299" w:rsidRDefault="00BE149F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43,80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52BA" w14:textId="28E5D63C" w:rsidR="00CF4898" w:rsidRPr="00162299" w:rsidRDefault="00CF4898" w:rsidP="00BE149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BE149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BE149F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</w:tbl>
    <w:p w14:paraId="3E3CB2E6" w14:textId="77777777" w:rsidR="00B66A7F" w:rsidRPr="00162299" w:rsidRDefault="00B66A7F" w:rsidP="00C23D60">
      <w:pPr>
        <w:ind w:firstLine="720"/>
        <w:jc w:val="right"/>
        <w:rPr>
          <w:rFonts w:eastAsia="Calibri"/>
        </w:rPr>
      </w:pPr>
    </w:p>
    <w:p w14:paraId="29D7FDC9" w14:textId="77777777" w:rsidR="007E6AE5" w:rsidRPr="00162299" w:rsidRDefault="00054FA2" w:rsidP="006909FE">
      <w:pPr>
        <w:spacing w:line="340" w:lineRule="exact"/>
        <w:ind w:firstLine="720"/>
        <w:jc w:val="both"/>
      </w:pPr>
      <w:r w:rsidRPr="00162299">
        <w:t>S</w:t>
      </w:r>
      <w:r w:rsidR="00655FB3" w:rsidRPr="00162299">
        <w:t>iltumenerģijas tarif</w:t>
      </w:r>
      <w:r w:rsidR="00CF4898" w:rsidRPr="00162299">
        <w:t>u</w:t>
      </w:r>
      <w:r w:rsidR="00655FB3" w:rsidRPr="00162299">
        <w:t xml:space="preserve"> </w:t>
      </w:r>
      <w:r w:rsidR="006D7243" w:rsidRPr="00162299">
        <w:t>samazinājums</w:t>
      </w:r>
      <w:r w:rsidR="00655FB3" w:rsidRPr="00162299">
        <w:t xml:space="preserve"> saistāms ar </w:t>
      </w:r>
      <w:r w:rsidR="00CF4898" w:rsidRPr="00162299">
        <w:t>kurināmā (dabasgāzes)</w:t>
      </w:r>
      <w:r w:rsidR="00276B53" w:rsidRPr="00162299">
        <w:t xml:space="preserve"> cenas samazinājumu</w:t>
      </w:r>
      <w:r w:rsidR="006909FE" w:rsidRPr="00162299">
        <w:t xml:space="preserve"> un iepirktās siltumenerģijas izmaksu samazinājumu.</w:t>
      </w:r>
      <w:r w:rsidR="007E6AE5" w:rsidRPr="00162299">
        <w:t xml:space="preserve"> </w:t>
      </w:r>
    </w:p>
    <w:p w14:paraId="0FD20A61" w14:textId="77777777" w:rsidR="00DB5801" w:rsidRPr="00162299" w:rsidRDefault="007E6AE5" w:rsidP="00C1261C">
      <w:pPr>
        <w:spacing w:before="120" w:line="340" w:lineRule="exact"/>
        <w:ind w:firstLine="720"/>
        <w:jc w:val="both"/>
      </w:pPr>
      <w:r w:rsidRPr="00162299">
        <w:t xml:space="preserve">Sakarā ar to, ka ir samazinājušās </w:t>
      </w:r>
      <w:r w:rsidR="00B348B8" w:rsidRPr="00162299">
        <w:t xml:space="preserve">AS ,,Daugavpils siltumtīkli” trīs lokālo katlumāju koģenerācijas iekārtās saražotās elektroenerģijas cenas, attiecināmie ienākumi no elektroenerģijas pārdošanas ir kļuvuši mazāki. </w:t>
      </w:r>
    </w:p>
    <w:p w14:paraId="79A6C2EA" w14:textId="0FE0EA10" w:rsidR="00336853" w:rsidRPr="00162299" w:rsidRDefault="00DB5801" w:rsidP="00C1261C">
      <w:pPr>
        <w:spacing w:before="120" w:line="340" w:lineRule="exact"/>
        <w:ind w:firstLine="720"/>
        <w:jc w:val="both"/>
      </w:pPr>
      <w:r w:rsidRPr="00162299">
        <w:t xml:space="preserve">Aprēķinot noteiktos (piedāvātos) siltumenerģijas apgādes pakalpojumu tarifus, ir koriģēti neparedzētie ieņēmumi tajos tarifu aprēķinos, kuros tie iepriekš bija iekļauti – tarifu aprēķinos laika periodam līdz 2020.gada 31.decembrim. Neparedzēto ieņēmumu koriģēšanas iemesli – kurināmā un iepirktās siltumenerģijas cenu izmaiņas, pārdotās elektroenerģijas cenu izmaiņas, kā arī dabasgāzes pārvades un sadales pakalpojumu tarifu izmaiņas. </w:t>
      </w:r>
      <w:r w:rsidR="00B348B8" w:rsidRPr="00162299">
        <w:t xml:space="preserve">       </w:t>
      </w:r>
    </w:p>
    <w:p w14:paraId="0E73C8FE" w14:textId="013CD9B1" w:rsidR="006B2567" w:rsidRPr="00C1261C" w:rsidRDefault="00411200" w:rsidP="00C1261C">
      <w:pPr>
        <w:spacing w:before="120" w:line="340" w:lineRule="exact"/>
        <w:ind w:firstLine="720"/>
        <w:jc w:val="both"/>
        <w:rPr>
          <w:i/>
          <w:sz w:val="20"/>
          <w:szCs w:val="20"/>
        </w:rPr>
      </w:pPr>
      <w:r w:rsidRPr="00162299">
        <w:t>Apstiprinātajos</w:t>
      </w:r>
      <w:r w:rsidR="00336853" w:rsidRPr="00162299">
        <w:t xml:space="preserve"> siltumenerģijas apgādes pakalpojumu tarif</w:t>
      </w:r>
      <w:r w:rsidRPr="00162299">
        <w:t>os</w:t>
      </w:r>
      <w:r w:rsidR="00336853" w:rsidRPr="00162299">
        <w:t xml:space="preserve"> ir iekļautas dabasgāzes un iepirktās siltumenerģijas izmaksas. </w:t>
      </w:r>
      <w:r w:rsidRPr="00162299">
        <w:t>Iepirktās siltumenerģijas izmaksas ir atkarīgas no ražošanas tarifa.</w:t>
      </w:r>
      <w:r w:rsidR="0037201C" w:rsidRPr="00162299">
        <w:rPr>
          <w:i/>
          <w:sz w:val="20"/>
          <w:szCs w:val="20"/>
        </w:rPr>
        <w:t xml:space="preserve"> </w:t>
      </w:r>
      <w:bookmarkStart w:id="2" w:name="_GoBack"/>
      <w:bookmarkEnd w:id="2"/>
    </w:p>
    <w:p w14:paraId="0AF2823B" w14:textId="64789930" w:rsidR="001932A3" w:rsidRPr="00162299" w:rsidRDefault="001932A3" w:rsidP="00C1261C">
      <w:pPr>
        <w:pStyle w:val="Default"/>
        <w:spacing w:before="120" w:line="340" w:lineRule="exact"/>
        <w:ind w:firstLine="720"/>
        <w:jc w:val="both"/>
        <w:rPr>
          <w:color w:val="auto"/>
        </w:rPr>
      </w:pPr>
      <w:r w:rsidRPr="00162299">
        <w:rPr>
          <w:color w:val="auto"/>
        </w:rPr>
        <w:t xml:space="preserve">Noteikto (piedāvāto) siltumenerģijas apgādes pakalpojumu </w:t>
      </w:r>
      <w:r w:rsidRPr="00162299">
        <w:rPr>
          <w:bCs/>
          <w:color w:val="auto"/>
          <w:sz w:val="23"/>
          <w:szCs w:val="23"/>
        </w:rPr>
        <w:t xml:space="preserve">tarifu veidojošo izmaksu salīdzinājums ar apstiprināto </w:t>
      </w:r>
      <w:r w:rsidR="00544839" w:rsidRPr="00162299">
        <w:rPr>
          <w:bCs/>
          <w:color w:val="auto"/>
          <w:sz w:val="23"/>
          <w:szCs w:val="23"/>
        </w:rPr>
        <w:t>– noteikto</w:t>
      </w:r>
      <w:r w:rsidR="00276B53" w:rsidRPr="00162299">
        <w:rPr>
          <w:bCs/>
          <w:color w:val="auto"/>
          <w:sz w:val="23"/>
          <w:szCs w:val="23"/>
        </w:rPr>
        <w:t xml:space="preserve"> </w:t>
      </w:r>
      <w:r w:rsidRPr="00162299">
        <w:rPr>
          <w:bCs/>
          <w:color w:val="auto"/>
          <w:sz w:val="23"/>
          <w:szCs w:val="23"/>
        </w:rPr>
        <w:t>tarifu</w:t>
      </w:r>
      <w:r w:rsidRPr="00162299">
        <w:rPr>
          <w:color w:val="auto"/>
        </w:rPr>
        <w:t xml:space="preserve"> veidojošajām izmaksām: </w:t>
      </w:r>
      <w:r w:rsidR="00C23D60" w:rsidRPr="00162299">
        <w:rPr>
          <w:color w:val="auto"/>
        </w:rPr>
        <w:t xml:space="preserve"> </w:t>
      </w:r>
    </w:p>
    <w:p w14:paraId="147ACFA1" w14:textId="77777777" w:rsidR="00CF4898" w:rsidRPr="00162299" w:rsidRDefault="00CF4898" w:rsidP="00CF4898">
      <w:pPr>
        <w:pStyle w:val="Default"/>
        <w:ind w:firstLine="720"/>
        <w:jc w:val="right"/>
        <w:rPr>
          <w:color w:val="auto"/>
        </w:rPr>
      </w:pPr>
      <w:r w:rsidRPr="00162299">
        <w:rPr>
          <w:color w:val="auto"/>
        </w:rPr>
        <w:t>3.tabula</w:t>
      </w:r>
    </w:p>
    <w:p w14:paraId="467BFDD3" w14:textId="77777777" w:rsidR="00CF4898" w:rsidRPr="00162299" w:rsidRDefault="00CF4898" w:rsidP="00CF4898">
      <w:pPr>
        <w:pStyle w:val="Default"/>
        <w:ind w:firstLine="720"/>
        <w:jc w:val="both"/>
        <w:rPr>
          <w:color w:val="auto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885"/>
        <w:gridCol w:w="1339"/>
        <w:gridCol w:w="1559"/>
        <w:gridCol w:w="875"/>
        <w:gridCol w:w="1701"/>
        <w:gridCol w:w="1134"/>
      </w:tblGrid>
      <w:tr w:rsidR="00162299" w:rsidRPr="00162299" w14:paraId="2D4A900D" w14:textId="77777777" w:rsidTr="00544839">
        <w:trPr>
          <w:trHeight w:val="1320"/>
          <w:tblHeader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532F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Izmaksu pozīcijas,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proofErr w:type="spellStart"/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tūkst.EUR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E926" w14:textId="77A2E982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Apstiprinātais tarifs no 01.</w:t>
            </w:r>
            <w:r w:rsidR="00544839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.2019. līdz 31.12.2020.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1DAF" w14:textId="2B64C378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Noteiktais (piedāvātais) tarifs no 01.05.20</w:t>
            </w:r>
            <w:r w:rsidR="00544839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. līdz 30</w:t>
            </w:r>
            <w:r w:rsidR="00544839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.09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  <w:r w:rsidR="00544839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2020.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1CBC55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62299">
              <w:rPr>
                <w:rFonts w:eastAsia="Times New Roman" w:cs="Times New Roman"/>
                <w:sz w:val="22"/>
                <w:lang w:eastAsia="lv-LV"/>
              </w:rPr>
              <w:t>Izmaiņas,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E917" w14:textId="7AEF1C46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Noteiktais (piedāvātais) tarifs no 01.10.20</w:t>
            </w:r>
            <w:r w:rsidR="00544839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. līdz 31.12.2020.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07D386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62299">
              <w:rPr>
                <w:rFonts w:eastAsia="Times New Roman" w:cs="Times New Roman"/>
                <w:sz w:val="22"/>
                <w:lang w:eastAsia="lv-LV"/>
              </w:rPr>
              <w:t>Izmaiņas, %</w:t>
            </w:r>
          </w:p>
        </w:tc>
      </w:tr>
      <w:tr w:rsidR="00162299" w:rsidRPr="00162299" w14:paraId="3D3A2CEE" w14:textId="77777777" w:rsidTr="000122B2">
        <w:trPr>
          <w:trHeight w:val="34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0A6E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Kurināmā izmaksas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F148" w14:textId="3A67EB29" w:rsidR="00CF4898" w:rsidRPr="00162299" w:rsidRDefault="00F2197E" w:rsidP="00544839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6235,3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3066" w14:textId="6C892B5A" w:rsidR="00CF4898" w:rsidRPr="00162299" w:rsidRDefault="00B40B35" w:rsidP="00544839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4315,8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958" w14:textId="4C362DE3" w:rsidR="00CF4898" w:rsidRPr="00162299" w:rsidRDefault="00CF4898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-3</w:t>
            </w:r>
            <w:r w:rsidR="000122B2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0,8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F8F6" w14:textId="5991C158" w:rsidR="00CF4898" w:rsidRPr="00162299" w:rsidRDefault="007414C4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6F5" w14:textId="205AACBA" w:rsidR="00CF4898" w:rsidRPr="00162299" w:rsidRDefault="000122B2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-29,6%</w:t>
            </w:r>
          </w:p>
        </w:tc>
      </w:tr>
      <w:tr w:rsidR="00162299" w:rsidRPr="00162299" w14:paraId="795D3209" w14:textId="77777777" w:rsidTr="000122B2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DD3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Dabas resursu nodoklis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FEA" w14:textId="637C95D5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7C03" w14:textId="39128024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E48" w14:textId="595CC909" w:rsidR="00B40B35" w:rsidRPr="00162299" w:rsidRDefault="000122B2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AF47" w14:textId="0D4A7DCA" w:rsidR="00B40B35" w:rsidRPr="00162299" w:rsidRDefault="00B40B35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894" w14:textId="597FEC14" w:rsidR="00B40B35" w:rsidRPr="00162299" w:rsidRDefault="000122B2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105FC845" w14:textId="77777777" w:rsidTr="000122B2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F3F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Elektroenerģijas izmaksas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6D9E" w14:textId="3D8D0AB5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4D45" w14:textId="15CAA871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317,4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281B" w14:textId="4335AB20" w:rsidR="00B40B35" w:rsidRPr="00162299" w:rsidRDefault="000122B2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7E0F" w14:textId="193139E0" w:rsidR="00B40B35" w:rsidRPr="00162299" w:rsidRDefault="00B40B35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CEA8" w14:textId="18FA55A7" w:rsidR="00B40B35" w:rsidRPr="00162299" w:rsidRDefault="000122B2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4D57270F" w14:textId="77777777" w:rsidTr="000122B2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AC40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Ūdens un ķimikāliju izmaksas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B08" w14:textId="66E0A508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9C33" w14:textId="14633C3B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210,7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F48" w14:textId="0C820723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0122B2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2,6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542F" w14:textId="3A063176" w:rsidR="00B40B35" w:rsidRPr="00162299" w:rsidRDefault="007414C4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6B02" w14:textId="5A1B4CE7" w:rsidR="00B40B35" w:rsidRPr="00162299" w:rsidRDefault="00B40B35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0122B2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2,5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162299" w:rsidRPr="00162299" w14:paraId="7B3A0594" w14:textId="77777777" w:rsidTr="000122B2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38B" w14:textId="77777777" w:rsidR="00B40B35" w:rsidRPr="00162299" w:rsidRDefault="00B40B35" w:rsidP="00B40B35">
            <w:pPr>
              <w:ind w:right="-388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Iepirktās siltumenerģijas izmaksas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DD9" w14:textId="53281798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6695,9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A11" w14:textId="17CE8D9A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5797,7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3F04" w14:textId="1CDBCAA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0122B2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13,4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6B92" w14:textId="2D7F64D6" w:rsidR="00B40B35" w:rsidRPr="00162299" w:rsidRDefault="00B33583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A844" w14:textId="3E1F722A" w:rsidR="00B40B35" w:rsidRPr="00162299" w:rsidRDefault="00B40B35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0122B2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2,7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162299" w:rsidRPr="00162299" w14:paraId="02A82699" w14:textId="77777777" w:rsidTr="000122B2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68A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Pārējās mainīgās izmaksas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2BFF" w14:textId="441E0D71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DD2F" w14:textId="484EAF71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1E2E" w14:textId="28B5034F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0122B2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12,7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96D8" w14:textId="4CD8C3AA" w:rsidR="00B40B35" w:rsidRPr="00162299" w:rsidRDefault="0077016E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7E90" w14:textId="26BB0F85" w:rsidR="00B40B35" w:rsidRPr="00162299" w:rsidRDefault="00B40B35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0122B2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11,8%</w:t>
            </w:r>
          </w:p>
        </w:tc>
      </w:tr>
      <w:tr w:rsidR="00162299" w:rsidRPr="00162299" w14:paraId="74F342BA" w14:textId="77777777" w:rsidTr="000122B2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5C41" w14:textId="77777777" w:rsidR="00B40B35" w:rsidRPr="00162299" w:rsidRDefault="00B40B35" w:rsidP="00B40B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Mainīgās izmaksas kopā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495" w14:textId="18974BD3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1718" w14:textId="0E08010B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10731,3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984A" w14:textId="513FEA26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-2</w:t>
            </w:r>
            <w:r w:rsidR="004B2E48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F493" w14:textId="03C4ABDF" w:rsidR="00B40B35" w:rsidRPr="00162299" w:rsidRDefault="007414C4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6CE5" w14:textId="42E4DF92" w:rsidR="00B40B35" w:rsidRPr="00162299" w:rsidRDefault="00B40B35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-19,</w:t>
            </w:r>
            <w:r w:rsidR="004B2E48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162299" w:rsidRPr="00162299" w14:paraId="2FBB7546" w14:textId="77777777" w:rsidTr="000122B2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E3D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Darba samaksa ar sociālo nodokli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22B" w14:textId="1BB99421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2602,6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474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2602,6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3EE5" w14:textId="0BC9B3B8" w:rsidR="00B40B35" w:rsidRPr="00162299" w:rsidRDefault="004B2E48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BF58" w14:textId="2D757B95" w:rsidR="00B40B35" w:rsidRPr="00162299" w:rsidRDefault="007414C4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58E0" w14:textId="76BADEE1" w:rsidR="00B40B35" w:rsidRPr="00162299" w:rsidRDefault="004B2E48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2C2F1463" w14:textId="77777777" w:rsidTr="000122B2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77C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Iekārtu remontu un uzturēšanas izmaksas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DB6" w14:textId="39746AE3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A48B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141,6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2F87" w14:textId="6702C57A" w:rsidR="00B40B35" w:rsidRPr="00162299" w:rsidRDefault="004B2E48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2F60" w14:textId="23EB324D" w:rsidR="00B40B35" w:rsidRPr="00162299" w:rsidRDefault="007414C4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4DD7" w14:textId="01E54656" w:rsidR="00B40B35" w:rsidRPr="00162299" w:rsidRDefault="004B2E48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1FC2E7DE" w14:textId="77777777" w:rsidTr="000122B2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E74B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Pamatlīdzekļu nolietojums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ED1A" w14:textId="42356972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BDF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938,9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CE9" w14:textId="3D6D9F29" w:rsidR="00B40B35" w:rsidRPr="00162299" w:rsidRDefault="004B2E48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D12" w14:textId="51F3B394" w:rsidR="00B40B35" w:rsidRPr="00162299" w:rsidRDefault="007414C4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00FE" w14:textId="79F276B4" w:rsidR="00B40B35" w:rsidRPr="00162299" w:rsidRDefault="004B2E48" w:rsidP="000122B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096EB180" w14:textId="77777777" w:rsidTr="00377E7C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F017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5DEC" w14:textId="3525885B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016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E74" w14:textId="19F29A17" w:rsidR="00B40B35" w:rsidRPr="00162299" w:rsidRDefault="004B2E48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E666" w14:textId="63C1C14B" w:rsidR="00B40B35" w:rsidRPr="00162299" w:rsidRDefault="007414C4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C439" w14:textId="4CB4EF2C" w:rsidR="00B40B35" w:rsidRPr="00162299" w:rsidRDefault="004B2E48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272DFB52" w14:textId="77777777" w:rsidTr="00377E7C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3976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Pārējās pastāvīgās izmaksas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C63" w14:textId="7BECE2A5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A02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444,1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29C" w14:textId="4F7F1FD1" w:rsidR="00B40B35" w:rsidRPr="00162299" w:rsidRDefault="004B2E48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DA3F" w14:textId="31B492BD" w:rsidR="00B40B35" w:rsidRPr="00162299" w:rsidRDefault="007414C4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58C2" w14:textId="0C742AD4" w:rsidR="00B40B35" w:rsidRPr="00162299" w:rsidRDefault="004B2E48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5F754671" w14:textId="77777777" w:rsidTr="00377E7C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4165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Nekustamā īpašuma nodoklis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9E8" w14:textId="49BFE11B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76E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21C" w14:textId="09BCCEF6" w:rsidR="00B40B35" w:rsidRPr="00162299" w:rsidRDefault="004B2E48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0C45" w14:textId="0D086829" w:rsidR="00B40B35" w:rsidRPr="00162299" w:rsidRDefault="007414C4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9394" w14:textId="12A7E517" w:rsidR="00B40B35" w:rsidRPr="00162299" w:rsidRDefault="004B2E48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51A87061" w14:textId="77777777" w:rsidTr="00377E7C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474D" w14:textId="77777777" w:rsidR="00B40B35" w:rsidRPr="00162299" w:rsidRDefault="00B40B35" w:rsidP="00B40B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Pastāvīgās izmaksas kopā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E2E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4197,5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8FF1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4197,5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0A76" w14:textId="5EA76074" w:rsidR="00B40B35" w:rsidRPr="00162299" w:rsidRDefault="00377E7C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18B9" w14:textId="77777777" w:rsidR="00B40B35" w:rsidRPr="00162299" w:rsidRDefault="00B40B35" w:rsidP="00377E7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5277" w14:textId="5C56BA5A" w:rsidR="00B40B35" w:rsidRPr="00162299" w:rsidRDefault="00377E7C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720A0E8B" w14:textId="77777777" w:rsidTr="00377E7C">
        <w:trPr>
          <w:trHeight w:val="28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836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Neto peļņa un uzņēmumu ienākuma nodoklis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AB1" w14:textId="278DF905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869,9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16F" w14:textId="2D39054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868,4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CD96" w14:textId="413AED86" w:rsidR="00B40B35" w:rsidRPr="00162299" w:rsidRDefault="00377E7C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-0,2</w:t>
            </w:r>
            <w:r w:rsidR="00B40B35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F186" w14:textId="021F8DA9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  <w:r w:rsidR="000122B2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93E" w14:textId="0CB702E0" w:rsidR="00B40B35" w:rsidRPr="00162299" w:rsidRDefault="00377E7C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B40B35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0,1%</w:t>
            </w:r>
          </w:p>
        </w:tc>
      </w:tr>
      <w:tr w:rsidR="00162299" w:rsidRPr="00162299" w14:paraId="1FC526F9" w14:textId="77777777" w:rsidTr="00377E7C">
        <w:trPr>
          <w:trHeight w:val="403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BFC" w14:textId="77777777" w:rsidR="00B40B35" w:rsidRPr="00162299" w:rsidRDefault="00B40B35" w:rsidP="00B40B3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Izmaksas pavisam kopā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756" w14:textId="15AC85C2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18626,5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EF33" w14:textId="514A4AEA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15797,2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303" w14:textId="35F3CC8E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377E7C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377E7C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1F9" w14:textId="4498130F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0122B2"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5923</w:t>
            </w: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EF45" w14:textId="518A9151" w:rsidR="00B40B35" w:rsidRPr="00162299" w:rsidRDefault="00B40B35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377E7C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162299" w:rsidRPr="00162299" w14:paraId="110AF79B" w14:textId="77777777" w:rsidTr="00544839">
        <w:trPr>
          <w:trHeight w:val="52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F080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Attiecināmie ienākumi no elektroenerģijas pārdošanas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ABB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7EA" w14:textId="0CE288F1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720,2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E000" w14:textId="5C4E8485" w:rsidR="00B40B35" w:rsidRPr="00162299" w:rsidRDefault="00377E7C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-35,4%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A5E" w14:textId="4826602A" w:rsidR="00B40B35" w:rsidRPr="00162299" w:rsidRDefault="000122B2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519" w14:textId="35AC6703" w:rsidR="00B40B35" w:rsidRPr="00162299" w:rsidRDefault="00377E7C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-35,4%</w:t>
            </w:r>
          </w:p>
        </w:tc>
      </w:tr>
      <w:tr w:rsidR="00162299" w:rsidRPr="00162299" w14:paraId="2B717A3A" w14:textId="77777777" w:rsidTr="00377E7C">
        <w:trPr>
          <w:trHeight w:val="4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9BFA3" w14:textId="77777777" w:rsidR="00B40B35" w:rsidRPr="00162299" w:rsidRDefault="00B40B35" w:rsidP="00B40B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Neparedzētie ieņēmumi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140" w14:textId="77777777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06A" w14:textId="31E02F5C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239,2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D3D" w14:textId="27951F67" w:rsidR="00B40B35" w:rsidRPr="00162299" w:rsidRDefault="00377E7C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-48,6%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B3B" w14:textId="72AF022B" w:rsidR="00B40B35" w:rsidRPr="00162299" w:rsidRDefault="000122B2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D9D4" w14:textId="4EA39670" w:rsidR="00B40B35" w:rsidRPr="00162299" w:rsidRDefault="00377E7C" w:rsidP="00377E7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-48,6%</w:t>
            </w:r>
          </w:p>
        </w:tc>
      </w:tr>
      <w:tr w:rsidR="00162299" w:rsidRPr="00162299" w14:paraId="59B3ADD5" w14:textId="77777777" w:rsidTr="00544839">
        <w:trPr>
          <w:trHeight w:val="52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ABF3D" w14:textId="77777777" w:rsidR="00B40B35" w:rsidRPr="00162299" w:rsidRDefault="00B40B35" w:rsidP="00B40B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Uz siltumenerģijas apgādi attiecināmās izmaksas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B88" w14:textId="62BAB1B7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17045,7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381D" w14:textId="2EA9DC9C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14837,8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83DB" w14:textId="4E989F02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377E7C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13,0%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41CC" w14:textId="5D80F2C2" w:rsidR="00B40B35" w:rsidRPr="00162299" w:rsidRDefault="00B40B35" w:rsidP="00B40B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0122B2"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15C3" w14:textId="3CCBB869" w:rsidR="00B40B35" w:rsidRPr="00162299" w:rsidRDefault="00B40B35" w:rsidP="00B40B3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377E7C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2,2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</w:tbl>
    <w:p w14:paraId="5D20B5F8" w14:textId="77777777" w:rsidR="00CF4898" w:rsidRPr="00162299" w:rsidRDefault="00CF4898" w:rsidP="00CF4898">
      <w:pPr>
        <w:pStyle w:val="Default"/>
        <w:ind w:firstLine="720"/>
        <w:jc w:val="both"/>
        <w:rPr>
          <w:color w:val="auto"/>
        </w:rPr>
      </w:pPr>
      <w:r w:rsidRPr="00162299">
        <w:rPr>
          <w:color w:val="auto"/>
        </w:rPr>
        <w:t xml:space="preserve"> </w:t>
      </w:r>
    </w:p>
    <w:p w14:paraId="4AF1D305" w14:textId="77777777" w:rsidR="00CF4898" w:rsidRPr="00162299" w:rsidRDefault="00CF4898" w:rsidP="00CF4898">
      <w:pPr>
        <w:pStyle w:val="Default"/>
        <w:ind w:firstLine="720"/>
        <w:jc w:val="right"/>
        <w:rPr>
          <w:color w:val="auto"/>
        </w:rPr>
      </w:pPr>
      <w:r w:rsidRPr="00162299">
        <w:rPr>
          <w:color w:val="auto"/>
        </w:rPr>
        <w:t>4.tabula</w:t>
      </w:r>
    </w:p>
    <w:p w14:paraId="3A393E2F" w14:textId="77777777" w:rsidR="00CF4898" w:rsidRPr="00162299" w:rsidRDefault="00CF4898" w:rsidP="00CF4898">
      <w:pPr>
        <w:pStyle w:val="Default"/>
        <w:ind w:firstLine="720"/>
        <w:jc w:val="right"/>
        <w:rPr>
          <w:color w:val="auto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4080"/>
        <w:gridCol w:w="1660"/>
        <w:gridCol w:w="1880"/>
        <w:gridCol w:w="960"/>
      </w:tblGrid>
      <w:tr w:rsidR="00162299" w:rsidRPr="00162299" w14:paraId="14D990C7" w14:textId="77777777" w:rsidTr="00D24AC5">
        <w:trPr>
          <w:trHeight w:val="13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62F9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Izmaksu pozīcijas,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proofErr w:type="spellStart"/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tūkst.EUR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264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Apstiprinātais tarifs no 01.01.2021.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6830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Noteiktais (piedāvātais) tarifs no 01.01.2021.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59ECAE" w14:textId="77777777" w:rsidR="00CF4898" w:rsidRPr="00162299" w:rsidRDefault="00CF4898" w:rsidP="00D24AC5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62299">
              <w:rPr>
                <w:rFonts w:eastAsia="Times New Roman" w:cs="Times New Roman"/>
                <w:sz w:val="22"/>
                <w:lang w:eastAsia="lv-LV"/>
              </w:rPr>
              <w:t>Izmaiņas, %</w:t>
            </w:r>
          </w:p>
        </w:tc>
      </w:tr>
      <w:tr w:rsidR="00162299" w:rsidRPr="00162299" w14:paraId="096701B6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D34B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Kurināmā izmaksas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EAE0" w14:textId="5110F673" w:rsidR="00CF4898" w:rsidRPr="00162299" w:rsidRDefault="009E2ED3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6235,3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5E62" w14:textId="32C38C0A" w:rsidR="00CF4898" w:rsidRPr="00162299" w:rsidRDefault="009E2ED3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4391,0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8242" w14:textId="2EBA4828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-2</w:t>
            </w:r>
            <w:r w:rsidR="00742E66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9,6%</w:t>
            </w:r>
          </w:p>
        </w:tc>
      </w:tr>
      <w:tr w:rsidR="00162299" w:rsidRPr="00162299" w14:paraId="05755D26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4D87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Dabas resursu nodoklis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68B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B573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C409" w14:textId="333C5D0C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3A1EAFAB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00C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Elektroenerģijas izmaksas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2A66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317,4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742F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F37B" w14:textId="677C77F0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037F5AED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1DF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Ūdens un ķimikāliju izmaksas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9E2F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223,4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2034" w14:textId="45CD37C0" w:rsidR="00CF4898" w:rsidRPr="00162299" w:rsidRDefault="000027E1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4E65" w14:textId="4A87197F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742E66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742E66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162299" w:rsidRPr="00162299" w14:paraId="6804826E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E98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Iepirktās siltumenerģijas izmaksas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156A" w14:textId="07D60A53" w:rsidR="00CF4898" w:rsidRPr="00162299" w:rsidRDefault="009E2ED3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7015,4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2EF8" w14:textId="4D26D2C0" w:rsidR="00CF4898" w:rsidRPr="00162299" w:rsidRDefault="00F27BD2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6015,3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A10E" w14:textId="78ACBF26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742E66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4,3%</w:t>
            </w:r>
          </w:p>
        </w:tc>
      </w:tr>
      <w:tr w:rsidR="00162299" w:rsidRPr="00162299" w14:paraId="13ABDC0C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A8FB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Pārējās mainīgās izmaksas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1B1" w14:textId="2176F92C" w:rsidR="00CF4898" w:rsidRPr="00162299" w:rsidRDefault="009E2ED3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C918" w14:textId="34BAF53B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  <w:r w:rsidR="000027E1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76BB" w14:textId="6BBA0748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742E66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3,5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162299" w:rsidRPr="00162299" w14:paraId="3D4E7AE2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26E" w14:textId="77777777" w:rsidR="00CF4898" w:rsidRPr="00162299" w:rsidRDefault="00CF4898" w:rsidP="00D24AC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Mainīgās izmaksas 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B709" w14:textId="094F4ED3" w:rsidR="00CF4898" w:rsidRPr="00162299" w:rsidRDefault="00CF4898" w:rsidP="009E2ED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9E2ED3"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3880,2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9C47" w14:textId="0781E847" w:rsidR="00CF4898" w:rsidRPr="00162299" w:rsidRDefault="00CF4898" w:rsidP="009E2ED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0027E1"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89F" w14:textId="14057F81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742E66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20,6%</w:t>
            </w:r>
          </w:p>
        </w:tc>
      </w:tr>
      <w:tr w:rsidR="00162299" w:rsidRPr="00162299" w14:paraId="324F0D3F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1F8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Darba samaksa ar sociālo nodokli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D9A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2602,6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EB15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2602,6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7480" w14:textId="2DD21BFB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71936F5F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CF3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Iekārtu remontu un uzturēšanas izmaksas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EF8F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141,6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0D26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6098" w14:textId="46972450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25366661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CA4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Pamatlīdzekļu nolietojums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569B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938,9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48C8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938,9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FDA5" w14:textId="73BAC4F8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5CF31501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5CFF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8098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EE2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1AB9" w14:textId="70853A08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160E8AE3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BF05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Pārējās pastāvīgās izmaksas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2616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444,1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232F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444,1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B265" w14:textId="3E5D54D0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6844704E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0CD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Nekustamā īpašuma nodoklis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13FF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2170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8CA5" w14:textId="5E064A7A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638A25A7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C6D" w14:textId="77777777" w:rsidR="00CF4898" w:rsidRPr="00162299" w:rsidRDefault="00CF4898" w:rsidP="00D24AC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Pastāvīgās izmaksas 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DE25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4197,5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DBEC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4197,5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EC91" w14:textId="0CBD0805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10C3F0BA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7399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Neto peļņa un uzņēmumu ienākuma nodoklis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9F0E" w14:textId="317C4A73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869,</w:t>
            </w:r>
            <w:r w:rsidR="009E2ED3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BA33" w14:textId="57197D5F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869,</w:t>
            </w:r>
            <w:r w:rsidR="000027E1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F65" w14:textId="4AE95EF7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CF4898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0,1%</w:t>
            </w:r>
          </w:p>
        </w:tc>
      </w:tr>
      <w:tr w:rsidR="00162299" w:rsidRPr="00162299" w14:paraId="1BB26C34" w14:textId="77777777" w:rsidTr="009E2ED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CF0" w14:textId="77777777" w:rsidR="00CF4898" w:rsidRPr="00162299" w:rsidRDefault="00CF4898" w:rsidP="00D24AC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Izmaksas pavisam 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3F5" w14:textId="3B5980DF" w:rsidR="00CF4898" w:rsidRPr="00162299" w:rsidRDefault="009E2ED3" w:rsidP="009E2ED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18947,4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6DE" w14:textId="0FE45DEC" w:rsidR="00CF4898" w:rsidRPr="00162299" w:rsidRDefault="00CF4898" w:rsidP="009E2ED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0027E1"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6091,9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C59A" w14:textId="17BBD3A4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-15,</w:t>
            </w:r>
            <w:r w:rsidR="00742E66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162299" w:rsidRPr="00162299" w14:paraId="2944204B" w14:textId="77777777" w:rsidTr="009E2ED3">
        <w:trPr>
          <w:trHeight w:val="52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D6C4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Attiecināmie ienākumi no elektroenerģijas pārdošanas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8CF" w14:textId="77777777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1115,3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B3E" w14:textId="34162D5D" w:rsidR="00CF4898" w:rsidRPr="00162299" w:rsidRDefault="000027E1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720,2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0C49" w14:textId="687AB812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-35,4%</w:t>
            </w:r>
          </w:p>
        </w:tc>
      </w:tr>
      <w:tr w:rsidR="00162299" w:rsidRPr="00162299" w14:paraId="23CBDCC2" w14:textId="77777777" w:rsidTr="009E2ED3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9392" w14:textId="77777777" w:rsidR="00CF4898" w:rsidRPr="00162299" w:rsidRDefault="00CF4898" w:rsidP="00D24AC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Neparedzētie ieņēmumi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5F8" w14:textId="0560F64E" w:rsidR="00CF4898" w:rsidRPr="00162299" w:rsidRDefault="009E2ED3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7AF9" w14:textId="43BD184A" w:rsidR="00CF4898" w:rsidRPr="00162299" w:rsidRDefault="000027E1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7EEB" w14:textId="668A2FA2" w:rsidR="00CF4898" w:rsidRPr="00162299" w:rsidRDefault="00742E66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62299" w:rsidRPr="00162299" w14:paraId="1D66F0D1" w14:textId="77777777" w:rsidTr="009E2ED3">
        <w:trPr>
          <w:trHeight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AB8" w14:textId="77777777" w:rsidR="00CF4898" w:rsidRPr="00162299" w:rsidRDefault="00CF4898" w:rsidP="00D24AC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Uz siltumenerģijas apgādi attiecināmās izmaksas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02E" w14:textId="713C027D" w:rsidR="00CF4898" w:rsidRPr="00162299" w:rsidRDefault="009E2ED3" w:rsidP="009E2ED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17832,1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EA9" w14:textId="481B9ADF" w:rsidR="00CF4898" w:rsidRPr="00162299" w:rsidRDefault="00CF4898" w:rsidP="009E2ED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0027E1" w:rsidRPr="0016229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5371,7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FD3D" w14:textId="5B79FBBC" w:rsidR="00CF4898" w:rsidRPr="00162299" w:rsidRDefault="00CF4898" w:rsidP="009E2E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-1</w:t>
            </w:r>
            <w:r w:rsidR="00742E66"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3,8</w:t>
            </w:r>
            <w:r w:rsidRPr="00162299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</w:tbl>
    <w:p w14:paraId="11314BBC" w14:textId="77777777" w:rsidR="00EC4C48" w:rsidRPr="00162299" w:rsidRDefault="00EC4C48" w:rsidP="009357F6">
      <w:pPr>
        <w:pStyle w:val="Default"/>
        <w:jc w:val="both"/>
        <w:rPr>
          <w:color w:val="auto"/>
        </w:rPr>
      </w:pPr>
    </w:p>
    <w:p w14:paraId="62B4C929" w14:textId="77777777" w:rsidR="006E2B19" w:rsidRPr="00162299" w:rsidRDefault="006E2B19" w:rsidP="006E2B19">
      <w:pPr>
        <w:spacing w:line="320" w:lineRule="exact"/>
        <w:ind w:firstLine="720"/>
        <w:jc w:val="both"/>
        <w:rPr>
          <w:bCs/>
        </w:rPr>
      </w:pPr>
      <w:r w:rsidRPr="00162299">
        <w:t xml:space="preserve">Lietotājiem nodotās siltumenerģijas apjoms ir </w:t>
      </w:r>
      <w:r w:rsidR="006D7243" w:rsidRPr="00162299">
        <w:rPr>
          <w:szCs w:val="24"/>
        </w:rPr>
        <w:t>360 753</w:t>
      </w:r>
      <w:r w:rsidR="006D7243" w:rsidRPr="00162299">
        <w:t xml:space="preserve"> </w:t>
      </w:r>
      <w:r w:rsidRPr="00162299">
        <w:t>MWh.</w:t>
      </w:r>
    </w:p>
    <w:p w14:paraId="35980CC0" w14:textId="77777777" w:rsidR="00581B25" w:rsidRPr="00162299" w:rsidRDefault="00581B25" w:rsidP="005B3530">
      <w:pPr>
        <w:pStyle w:val="Default"/>
        <w:rPr>
          <w:bCs/>
          <w:color w:val="auto"/>
          <w:sz w:val="23"/>
          <w:szCs w:val="23"/>
        </w:rPr>
      </w:pPr>
    </w:p>
    <w:p w14:paraId="252DEB7B" w14:textId="5031A5E5" w:rsidR="00581B25" w:rsidRPr="00162299" w:rsidRDefault="009E2ED3" w:rsidP="005B3530">
      <w:pPr>
        <w:pStyle w:val="Default"/>
        <w:rPr>
          <w:bCs/>
          <w:color w:val="auto"/>
          <w:sz w:val="23"/>
          <w:szCs w:val="23"/>
        </w:rPr>
      </w:pPr>
      <w:proofErr w:type="spellStart"/>
      <w:r w:rsidRPr="00162299">
        <w:rPr>
          <w:bCs/>
          <w:color w:val="auto"/>
          <w:sz w:val="23"/>
          <w:szCs w:val="23"/>
        </w:rPr>
        <w:t>P</w:t>
      </w:r>
      <w:r w:rsidR="00581B25" w:rsidRPr="00162299">
        <w:rPr>
          <w:bCs/>
          <w:color w:val="auto"/>
          <w:sz w:val="23"/>
          <w:szCs w:val="23"/>
        </w:rPr>
        <w:t>.D</w:t>
      </w:r>
      <w:r w:rsidRPr="00162299">
        <w:rPr>
          <w:bCs/>
          <w:color w:val="auto"/>
          <w:sz w:val="23"/>
          <w:szCs w:val="23"/>
        </w:rPr>
        <w:t>z</w:t>
      </w:r>
      <w:r w:rsidR="00581B25" w:rsidRPr="00162299">
        <w:rPr>
          <w:bCs/>
          <w:color w:val="auto"/>
          <w:sz w:val="23"/>
          <w:szCs w:val="23"/>
        </w:rPr>
        <w:t>i</w:t>
      </w:r>
      <w:r w:rsidRPr="00162299">
        <w:rPr>
          <w:bCs/>
          <w:color w:val="auto"/>
          <w:sz w:val="23"/>
          <w:szCs w:val="23"/>
        </w:rPr>
        <w:t>ntars</w:t>
      </w:r>
      <w:proofErr w:type="spellEnd"/>
    </w:p>
    <w:p w14:paraId="6DAF9D54" w14:textId="4643B3BF" w:rsidR="00581B25" w:rsidRPr="00162299" w:rsidRDefault="00581B25" w:rsidP="005B3530">
      <w:pPr>
        <w:pStyle w:val="Default"/>
        <w:rPr>
          <w:bCs/>
          <w:i/>
          <w:color w:val="auto"/>
          <w:sz w:val="23"/>
          <w:szCs w:val="23"/>
        </w:rPr>
      </w:pPr>
      <w:r w:rsidRPr="00162299">
        <w:rPr>
          <w:bCs/>
          <w:i/>
          <w:color w:val="auto"/>
          <w:sz w:val="23"/>
          <w:szCs w:val="23"/>
        </w:rPr>
        <w:t>67</w:t>
      </w:r>
      <w:r w:rsidR="009E2ED3" w:rsidRPr="00162299">
        <w:rPr>
          <w:bCs/>
          <w:i/>
          <w:color w:val="auto"/>
          <w:sz w:val="23"/>
          <w:szCs w:val="23"/>
        </w:rPr>
        <w:t>873187</w:t>
      </w:r>
    </w:p>
    <w:p w14:paraId="0533A2F2" w14:textId="77777777" w:rsidR="005C615C" w:rsidRPr="00162299" w:rsidRDefault="005C615C" w:rsidP="005C615C">
      <w:pPr>
        <w:spacing w:line="320" w:lineRule="exact"/>
        <w:ind w:firstLine="720"/>
        <w:jc w:val="both"/>
        <w:rPr>
          <w:bCs/>
          <w:i/>
        </w:rPr>
      </w:pPr>
    </w:p>
    <w:p w14:paraId="28FEC21B" w14:textId="77777777" w:rsidR="005C615C" w:rsidRPr="00162299" w:rsidRDefault="005C615C" w:rsidP="005C615C">
      <w:pPr>
        <w:spacing w:line="320" w:lineRule="exact"/>
        <w:ind w:firstLine="720"/>
        <w:jc w:val="both"/>
      </w:pPr>
    </w:p>
    <w:sectPr w:rsidR="005C615C" w:rsidRPr="00162299" w:rsidSect="00FC022F">
      <w:footerReference w:type="default" r:id="rId8"/>
      <w:pgSz w:w="11906" w:h="16838"/>
      <w:pgMar w:top="851" w:right="1133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6B6A" w14:textId="77777777" w:rsidR="00320440" w:rsidRDefault="00320440" w:rsidP="00FC022F">
      <w:r>
        <w:separator/>
      </w:r>
    </w:p>
  </w:endnote>
  <w:endnote w:type="continuationSeparator" w:id="0">
    <w:p w14:paraId="5E5C4D73" w14:textId="77777777" w:rsidR="00320440" w:rsidRDefault="00320440" w:rsidP="00F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438615"/>
      <w:docPartObj>
        <w:docPartGallery w:val="Page Numbers (Bottom of Page)"/>
        <w:docPartUnique/>
      </w:docPartObj>
    </w:sdtPr>
    <w:sdtEndPr/>
    <w:sdtContent>
      <w:p w14:paraId="1BBAE6FA" w14:textId="77777777" w:rsidR="00FC022F" w:rsidRDefault="00FC022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BC302" w14:textId="77777777" w:rsidR="00FC022F" w:rsidRDefault="00FC02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EDAA" w14:textId="77777777" w:rsidR="00320440" w:rsidRDefault="00320440" w:rsidP="00FC022F">
      <w:r>
        <w:separator/>
      </w:r>
    </w:p>
  </w:footnote>
  <w:footnote w:type="continuationSeparator" w:id="0">
    <w:p w14:paraId="3EF76A5F" w14:textId="77777777" w:rsidR="00320440" w:rsidRDefault="00320440" w:rsidP="00FC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358C2"/>
    <w:multiLevelType w:val="hybridMultilevel"/>
    <w:tmpl w:val="071895F2"/>
    <w:lvl w:ilvl="0" w:tplc="5C5A4D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56298"/>
    <w:multiLevelType w:val="hybridMultilevel"/>
    <w:tmpl w:val="C352D426"/>
    <w:lvl w:ilvl="0" w:tplc="769CC59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27E1"/>
    <w:rsid w:val="00011AC7"/>
    <w:rsid w:val="000122B2"/>
    <w:rsid w:val="00041A54"/>
    <w:rsid w:val="00041EC4"/>
    <w:rsid w:val="00041FC1"/>
    <w:rsid w:val="00050683"/>
    <w:rsid w:val="0005122A"/>
    <w:rsid w:val="000540CD"/>
    <w:rsid w:val="0005449F"/>
    <w:rsid w:val="00054FA2"/>
    <w:rsid w:val="00060CE4"/>
    <w:rsid w:val="00065EF2"/>
    <w:rsid w:val="00067764"/>
    <w:rsid w:val="000A4C2A"/>
    <w:rsid w:val="000C4290"/>
    <w:rsid w:val="000D45BD"/>
    <w:rsid w:val="000F2721"/>
    <w:rsid w:val="001157EB"/>
    <w:rsid w:val="00125D42"/>
    <w:rsid w:val="00134A84"/>
    <w:rsid w:val="00143204"/>
    <w:rsid w:val="001525E1"/>
    <w:rsid w:val="001600DF"/>
    <w:rsid w:val="00162299"/>
    <w:rsid w:val="0016790C"/>
    <w:rsid w:val="00173230"/>
    <w:rsid w:val="001932A3"/>
    <w:rsid w:val="001954FE"/>
    <w:rsid w:val="001B79E1"/>
    <w:rsid w:val="001D3D23"/>
    <w:rsid w:val="001E22AC"/>
    <w:rsid w:val="001E4045"/>
    <w:rsid w:val="001F7FAE"/>
    <w:rsid w:val="002051DE"/>
    <w:rsid w:val="00205F74"/>
    <w:rsid w:val="00227DFC"/>
    <w:rsid w:val="0025536A"/>
    <w:rsid w:val="002600F9"/>
    <w:rsid w:val="002657B2"/>
    <w:rsid w:val="00276B53"/>
    <w:rsid w:val="002818A6"/>
    <w:rsid w:val="00287C8E"/>
    <w:rsid w:val="0029330E"/>
    <w:rsid w:val="00296378"/>
    <w:rsid w:val="002A7801"/>
    <w:rsid w:val="003102A1"/>
    <w:rsid w:val="003125B0"/>
    <w:rsid w:val="00320440"/>
    <w:rsid w:val="0032665B"/>
    <w:rsid w:val="00336853"/>
    <w:rsid w:val="003433C7"/>
    <w:rsid w:val="00346460"/>
    <w:rsid w:val="00361FF0"/>
    <w:rsid w:val="0037201C"/>
    <w:rsid w:val="00373FAF"/>
    <w:rsid w:val="00376E9D"/>
    <w:rsid w:val="00377E7C"/>
    <w:rsid w:val="00380FD4"/>
    <w:rsid w:val="00390366"/>
    <w:rsid w:val="00390638"/>
    <w:rsid w:val="003B0DF5"/>
    <w:rsid w:val="003D5C18"/>
    <w:rsid w:val="003F1246"/>
    <w:rsid w:val="003F50E6"/>
    <w:rsid w:val="00403A51"/>
    <w:rsid w:val="00411200"/>
    <w:rsid w:val="00430F7E"/>
    <w:rsid w:val="00440E9B"/>
    <w:rsid w:val="0046182D"/>
    <w:rsid w:val="004800EB"/>
    <w:rsid w:val="004A5968"/>
    <w:rsid w:val="004B1D33"/>
    <w:rsid w:val="004B1E3E"/>
    <w:rsid w:val="004B2E48"/>
    <w:rsid w:val="004D6B38"/>
    <w:rsid w:val="004D7FD7"/>
    <w:rsid w:val="004E09B6"/>
    <w:rsid w:val="004F0DD1"/>
    <w:rsid w:val="004F2C93"/>
    <w:rsid w:val="0050582D"/>
    <w:rsid w:val="00523BCB"/>
    <w:rsid w:val="00530787"/>
    <w:rsid w:val="00541844"/>
    <w:rsid w:val="00544839"/>
    <w:rsid w:val="00552359"/>
    <w:rsid w:val="00571D1E"/>
    <w:rsid w:val="00581B25"/>
    <w:rsid w:val="00587E8C"/>
    <w:rsid w:val="005931AB"/>
    <w:rsid w:val="005A1984"/>
    <w:rsid w:val="005B14AC"/>
    <w:rsid w:val="005B3530"/>
    <w:rsid w:val="005B35CC"/>
    <w:rsid w:val="005B4229"/>
    <w:rsid w:val="005C1175"/>
    <w:rsid w:val="005C615C"/>
    <w:rsid w:val="005D4D46"/>
    <w:rsid w:val="005F6817"/>
    <w:rsid w:val="006018F8"/>
    <w:rsid w:val="00616191"/>
    <w:rsid w:val="00625061"/>
    <w:rsid w:val="00655FB3"/>
    <w:rsid w:val="0065789C"/>
    <w:rsid w:val="0066498E"/>
    <w:rsid w:val="0067274A"/>
    <w:rsid w:val="006909FE"/>
    <w:rsid w:val="00693BD5"/>
    <w:rsid w:val="006B2567"/>
    <w:rsid w:val="006B618E"/>
    <w:rsid w:val="006C23FB"/>
    <w:rsid w:val="006D7243"/>
    <w:rsid w:val="006E2B19"/>
    <w:rsid w:val="006F2878"/>
    <w:rsid w:val="006F4851"/>
    <w:rsid w:val="00700CF1"/>
    <w:rsid w:val="0071009B"/>
    <w:rsid w:val="00713A2C"/>
    <w:rsid w:val="00723D83"/>
    <w:rsid w:val="007414C4"/>
    <w:rsid w:val="00742E66"/>
    <w:rsid w:val="0077016E"/>
    <w:rsid w:val="007957E1"/>
    <w:rsid w:val="007A2AC5"/>
    <w:rsid w:val="007B1492"/>
    <w:rsid w:val="007C377C"/>
    <w:rsid w:val="007E0EB4"/>
    <w:rsid w:val="007E6AE5"/>
    <w:rsid w:val="008117A9"/>
    <w:rsid w:val="00836202"/>
    <w:rsid w:val="00842C6A"/>
    <w:rsid w:val="00883F5C"/>
    <w:rsid w:val="00892897"/>
    <w:rsid w:val="00894B1D"/>
    <w:rsid w:val="008D71FB"/>
    <w:rsid w:val="008F27E2"/>
    <w:rsid w:val="00925134"/>
    <w:rsid w:val="009257C7"/>
    <w:rsid w:val="00930D28"/>
    <w:rsid w:val="009357F6"/>
    <w:rsid w:val="009445C0"/>
    <w:rsid w:val="00960B43"/>
    <w:rsid w:val="00963798"/>
    <w:rsid w:val="00966F41"/>
    <w:rsid w:val="00986775"/>
    <w:rsid w:val="0099153F"/>
    <w:rsid w:val="00991CE0"/>
    <w:rsid w:val="0099522A"/>
    <w:rsid w:val="00995494"/>
    <w:rsid w:val="009B29AE"/>
    <w:rsid w:val="009E2ED3"/>
    <w:rsid w:val="009E5CB5"/>
    <w:rsid w:val="00A0518C"/>
    <w:rsid w:val="00A3528D"/>
    <w:rsid w:val="00A4423D"/>
    <w:rsid w:val="00A63D1D"/>
    <w:rsid w:val="00A846E7"/>
    <w:rsid w:val="00A92919"/>
    <w:rsid w:val="00A97AD4"/>
    <w:rsid w:val="00AA67E2"/>
    <w:rsid w:val="00AB6BA8"/>
    <w:rsid w:val="00AE1532"/>
    <w:rsid w:val="00B0760F"/>
    <w:rsid w:val="00B10DB6"/>
    <w:rsid w:val="00B13CD2"/>
    <w:rsid w:val="00B1618F"/>
    <w:rsid w:val="00B25F98"/>
    <w:rsid w:val="00B272AA"/>
    <w:rsid w:val="00B33583"/>
    <w:rsid w:val="00B33A6F"/>
    <w:rsid w:val="00B348B8"/>
    <w:rsid w:val="00B40B35"/>
    <w:rsid w:val="00B53CE4"/>
    <w:rsid w:val="00B54AAC"/>
    <w:rsid w:val="00B563FE"/>
    <w:rsid w:val="00B66A7F"/>
    <w:rsid w:val="00BD2C7A"/>
    <w:rsid w:val="00BE149F"/>
    <w:rsid w:val="00C1261C"/>
    <w:rsid w:val="00C20A26"/>
    <w:rsid w:val="00C20CB6"/>
    <w:rsid w:val="00C2129E"/>
    <w:rsid w:val="00C22110"/>
    <w:rsid w:val="00C23D60"/>
    <w:rsid w:val="00C42E26"/>
    <w:rsid w:val="00C706E9"/>
    <w:rsid w:val="00C73E0B"/>
    <w:rsid w:val="00C82174"/>
    <w:rsid w:val="00C8695E"/>
    <w:rsid w:val="00CC2254"/>
    <w:rsid w:val="00CC5634"/>
    <w:rsid w:val="00CD72B1"/>
    <w:rsid w:val="00CE7563"/>
    <w:rsid w:val="00CF2B75"/>
    <w:rsid w:val="00CF4898"/>
    <w:rsid w:val="00CF6E78"/>
    <w:rsid w:val="00D05F01"/>
    <w:rsid w:val="00D24B89"/>
    <w:rsid w:val="00D314E3"/>
    <w:rsid w:val="00D505D2"/>
    <w:rsid w:val="00D65559"/>
    <w:rsid w:val="00D70445"/>
    <w:rsid w:val="00D75EE9"/>
    <w:rsid w:val="00DB5801"/>
    <w:rsid w:val="00DB794E"/>
    <w:rsid w:val="00DC504D"/>
    <w:rsid w:val="00DC6108"/>
    <w:rsid w:val="00DE0E2C"/>
    <w:rsid w:val="00DF000F"/>
    <w:rsid w:val="00DF404D"/>
    <w:rsid w:val="00DF5D0A"/>
    <w:rsid w:val="00E079E7"/>
    <w:rsid w:val="00E1016A"/>
    <w:rsid w:val="00E42A7C"/>
    <w:rsid w:val="00E7561B"/>
    <w:rsid w:val="00E83973"/>
    <w:rsid w:val="00EA02FB"/>
    <w:rsid w:val="00EA38D6"/>
    <w:rsid w:val="00EB63C5"/>
    <w:rsid w:val="00EB72C3"/>
    <w:rsid w:val="00EC4C48"/>
    <w:rsid w:val="00EC6E65"/>
    <w:rsid w:val="00ED78D2"/>
    <w:rsid w:val="00EE48E4"/>
    <w:rsid w:val="00EE70C6"/>
    <w:rsid w:val="00EF2C00"/>
    <w:rsid w:val="00EF3BB4"/>
    <w:rsid w:val="00EF7EFC"/>
    <w:rsid w:val="00F038F6"/>
    <w:rsid w:val="00F2197E"/>
    <w:rsid w:val="00F27BD2"/>
    <w:rsid w:val="00F556DD"/>
    <w:rsid w:val="00F60D09"/>
    <w:rsid w:val="00F63B65"/>
    <w:rsid w:val="00F65FB9"/>
    <w:rsid w:val="00F7470E"/>
    <w:rsid w:val="00F76E64"/>
    <w:rsid w:val="00F8187C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B1066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054FA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022F"/>
  </w:style>
  <w:style w:type="paragraph" w:styleId="Kjene">
    <w:name w:val="footer"/>
    <w:basedOn w:val="Parasts"/>
    <w:link w:val="Kj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22F"/>
  </w:style>
  <w:style w:type="character" w:styleId="Komentraatsauce">
    <w:name w:val="annotation reference"/>
    <w:basedOn w:val="Noklusjumarindkopasfonts"/>
    <w:uiPriority w:val="99"/>
    <w:semiHidden/>
    <w:unhideWhenUsed/>
    <w:rsid w:val="00DE0E2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0E2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0E2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0E2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0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72B3-C42C-400A-A7FF-6220CBE1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3964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Pēteris Dzintars</cp:lastModifiedBy>
  <cp:revision>4</cp:revision>
  <cp:lastPrinted>2017-01-03T09:02:00Z</cp:lastPrinted>
  <dcterms:created xsi:type="dcterms:W3CDTF">2020-03-20T08:19:00Z</dcterms:created>
  <dcterms:modified xsi:type="dcterms:W3CDTF">2020-03-20T08:27:00Z</dcterms:modified>
</cp:coreProperties>
</file>